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9EEF" w14:textId="10E6E602" w:rsidR="000B417C" w:rsidRDefault="000B417C" w:rsidP="000B417C">
      <w:pPr>
        <w:pStyle w:val="Title"/>
        <w:spacing w:after="120"/>
        <w:ind w:left="-1418"/>
        <w:contextualSpacing w:val="0"/>
        <w:rPr>
          <w:rFonts w:eastAsiaTheme="minorEastAsia" w:cstheme="minorBidi"/>
          <w:b w:val="0"/>
          <w:bCs w:val="0"/>
          <w:color w:val="000000" w:themeColor="text1"/>
          <w:spacing w:val="0"/>
          <w:kern w:val="0"/>
          <w:szCs w:val="7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heme="minorEastAsia" w:cstheme="minorBidi"/>
          <w:b w:val="0"/>
          <w:bCs w:val="0"/>
          <w:noProof/>
          <w:color w:val="000000" w:themeColor="text1"/>
          <w:spacing w:val="0"/>
          <w:kern w:val="0"/>
          <w:szCs w:val="7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866EFEC" wp14:editId="6017A7EB">
            <wp:extent cx="7566025" cy="20072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6025" cy="2007235"/>
                    </a:xfrm>
                    <a:prstGeom prst="rect">
                      <a:avLst/>
                    </a:prstGeom>
                    <a:noFill/>
                  </pic:spPr>
                </pic:pic>
              </a:graphicData>
            </a:graphic>
          </wp:inline>
        </w:drawing>
      </w:r>
    </w:p>
    <w:p w14:paraId="00003AA4" w14:textId="77777777" w:rsidR="000B417C" w:rsidRDefault="000B417C" w:rsidP="0066480D">
      <w:pPr>
        <w:pStyle w:val="Title"/>
        <w:spacing w:after="120"/>
        <w:contextualSpacing w:val="0"/>
        <w:rPr>
          <w:rFonts w:eastAsiaTheme="minorEastAsia" w:cstheme="minorBidi"/>
          <w:b w:val="0"/>
          <w:bCs w:val="0"/>
          <w:color w:val="000000" w:themeColor="text1"/>
          <w:spacing w:val="0"/>
          <w:kern w:val="0"/>
          <w:szCs w:val="7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9D3249" w14:textId="5AE43633" w:rsidR="005C092E" w:rsidRDefault="000B417C" w:rsidP="0066480D">
      <w:pPr>
        <w:pStyle w:val="Title"/>
        <w:spacing w:after="120"/>
        <w:contextualSpacing w:val="0"/>
        <w:rPr>
          <w:rFonts w:eastAsiaTheme="minorEastAsia" w:cstheme="minorBidi"/>
          <w:b w:val="0"/>
          <w:bCs w:val="0"/>
          <w:color w:val="000000" w:themeColor="text1"/>
          <w:spacing w:val="0"/>
          <w:kern w:val="0"/>
          <w:szCs w:val="7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heme="minorEastAsia" w:cstheme="minorBidi"/>
          <w:b w:val="0"/>
          <w:bCs w:val="0"/>
          <w:color w:val="000000" w:themeColor="text1"/>
          <w:spacing w:val="0"/>
          <w:kern w:val="0"/>
          <w:szCs w:val="7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Privacy Guide</w:t>
      </w:r>
    </w:p>
    <w:p w14:paraId="56D28615" w14:textId="77777777" w:rsidR="000B417C" w:rsidRDefault="000B417C" w:rsidP="000B417C">
      <w:pPr>
        <w:rPr>
          <w:lang w:val="en-AU"/>
        </w:rPr>
      </w:pPr>
    </w:p>
    <w:p w14:paraId="721D5481" w14:textId="77777777" w:rsidR="000B417C" w:rsidRDefault="000B417C" w:rsidP="000B417C">
      <w:pPr>
        <w:jc w:val="center"/>
        <w:rPr>
          <w:lang w:val="en-AU"/>
        </w:rPr>
      </w:pPr>
    </w:p>
    <w:p w14:paraId="2E7A12B8" w14:textId="77777777" w:rsidR="000B417C" w:rsidRDefault="000B417C" w:rsidP="000B417C">
      <w:pPr>
        <w:jc w:val="center"/>
        <w:rPr>
          <w:lang w:val="en-AU"/>
        </w:rPr>
      </w:pPr>
    </w:p>
    <w:p w14:paraId="03511124" w14:textId="77777777" w:rsidR="000B417C" w:rsidRDefault="000B417C" w:rsidP="000B417C">
      <w:pPr>
        <w:jc w:val="center"/>
        <w:rPr>
          <w:lang w:val="en-AU"/>
        </w:rPr>
      </w:pPr>
    </w:p>
    <w:p w14:paraId="40D4A8A7" w14:textId="77777777" w:rsidR="000B417C" w:rsidRDefault="000B417C" w:rsidP="000B417C">
      <w:pPr>
        <w:jc w:val="center"/>
        <w:rPr>
          <w:lang w:val="en-AU"/>
        </w:rPr>
      </w:pPr>
    </w:p>
    <w:p w14:paraId="552B6005" w14:textId="77777777" w:rsidR="000B417C" w:rsidRDefault="000B417C" w:rsidP="000B417C">
      <w:pPr>
        <w:jc w:val="center"/>
        <w:rPr>
          <w:lang w:val="en-AU"/>
        </w:rPr>
      </w:pPr>
    </w:p>
    <w:p w14:paraId="7A0864B3" w14:textId="77777777" w:rsidR="000B417C" w:rsidRDefault="000B417C" w:rsidP="000B417C">
      <w:pPr>
        <w:jc w:val="center"/>
        <w:rPr>
          <w:lang w:val="en-AU"/>
        </w:rPr>
      </w:pPr>
    </w:p>
    <w:p w14:paraId="0712E113" w14:textId="77777777" w:rsidR="000B417C" w:rsidRDefault="000B417C" w:rsidP="000B417C">
      <w:pPr>
        <w:jc w:val="center"/>
        <w:rPr>
          <w:lang w:val="en-AU"/>
        </w:rPr>
      </w:pPr>
    </w:p>
    <w:p w14:paraId="1C507637" w14:textId="77777777" w:rsidR="000B417C" w:rsidRDefault="000B417C" w:rsidP="000B417C">
      <w:pPr>
        <w:jc w:val="center"/>
        <w:rPr>
          <w:lang w:val="en-AU"/>
        </w:rPr>
      </w:pPr>
    </w:p>
    <w:p w14:paraId="3968D193" w14:textId="77777777" w:rsidR="000B417C" w:rsidRDefault="000B417C" w:rsidP="000B417C">
      <w:pPr>
        <w:jc w:val="center"/>
        <w:rPr>
          <w:lang w:val="en-AU"/>
        </w:rPr>
      </w:pPr>
    </w:p>
    <w:p w14:paraId="06B009FF" w14:textId="77777777" w:rsidR="000B417C" w:rsidRDefault="000B417C" w:rsidP="000B417C">
      <w:pPr>
        <w:jc w:val="center"/>
        <w:rPr>
          <w:lang w:val="en-AU"/>
        </w:rPr>
      </w:pPr>
    </w:p>
    <w:p w14:paraId="77BE0D80" w14:textId="77777777" w:rsidR="000B417C" w:rsidRDefault="000B417C" w:rsidP="000B417C">
      <w:pPr>
        <w:jc w:val="center"/>
        <w:rPr>
          <w:lang w:val="en-AU"/>
        </w:rPr>
      </w:pPr>
    </w:p>
    <w:p w14:paraId="40C055B1" w14:textId="77777777" w:rsidR="000B417C" w:rsidRDefault="000B417C" w:rsidP="000B417C">
      <w:pPr>
        <w:jc w:val="center"/>
        <w:rPr>
          <w:lang w:val="en-AU"/>
        </w:rPr>
      </w:pPr>
    </w:p>
    <w:p w14:paraId="13945A89" w14:textId="77777777" w:rsidR="000B417C" w:rsidRDefault="000B417C" w:rsidP="000B417C">
      <w:pPr>
        <w:jc w:val="center"/>
        <w:rPr>
          <w:lang w:val="en-AU"/>
        </w:rPr>
      </w:pPr>
    </w:p>
    <w:p w14:paraId="7113B8D7" w14:textId="77777777" w:rsidR="000B417C" w:rsidRDefault="000B417C" w:rsidP="000B417C">
      <w:pPr>
        <w:jc w:val="center"/>
        <w:rPr>
          <w:lang w:val="en-AU"/>
        </w:rPr>
      </w:pPr>
    </w:p>
    <w:p w14:paraId="4E9FAA3D" w14:textId="77777777" w:rsidR="000B417C" w:rsidRDefault="000B417C" w:rsidP="000B417C">
      <w:pPr>
        <w:jc w:val="center"/>
        <w:rPr>
          <w:lang w:val="en-AU"/>
        </w:rPr>
      </w:pPr>
    </w:p>
    <w:p w14:paraId="28012D26" w14:textId="77777777" w:rsidR="000B417C" w:rsidRDefault="000B417C" w:rsidP="000B417C">
      <w:pPr>
        <w:jc w:val="center"/>
        <w:rPr>
          <w:lang w:val="en-AU"/>
        </w:rPr>
      </w:pPr>
    </w:p>
    <w:p w14:paraId="0739F2B3" w14:textId="77777777" w:rsidR="000B417C" w:rsidRDefault="000B417C" w:rsidP="000B417C">
      <w:pPr>
        <w:jc w:val="center"/>
        <w:rPr>
          <w:lang w:val="en-AU"/>
        </w:rPr>
      </w:pPr>
    </w:p>
    <w:p w14:paraId="5AF2DABB" w14:textId="77777777" w:rsidR="000B417C" w:rsidRDefault="000B417C" w:rsidP="000B417C">
      <w:pPr>
        <w:jc w:val="center"/>
        <w:rPr>
          <w:lang w:val="en-AU"/>
        </w:rPr>
      </w:pPr>
    </w:p>
    <w:p w14:paraId="631E91B6" w14:textId="77777777" w:rsidR="000B417C" w:rsidRDefault="000B417C" w:rsidP="000B417C">
      <w:pPr>
        <w:jc w:val="center"/>
        <w:rPr>
          <w:lang w:val="en-AU"/>
        </w:rPr>
      </w:pPr>
    </w:p>
    <w:p w14:paraId="7D97F337" w14:textId="77777777" w:rsidR="000B417C" w:rsidRDefault="000B417C" w:rsidP="000B417C">
      <w:pPr>
        <w:jc w:val="center"/>
        <w:rPr>
          <w:lang w:val="en-AU"/>
        </w:rPr>
      </w:pPr>
    </w:p>
    <w:p w14:paraId="306C5121" w14:textId="77777777" w:rsidR="000B417C" w:rsidRDefault="000B417C" w:rsidP="000B417C">
      <w:pPr>
        <w:jc w:val="center"/>
        <w:rPr>
          <w:lang w:val="en-AU"/>
        </w:rPr>
      </w:pPr>
    </w:p>
    <w:p w14:paraId="663795C4" w14:textId="495A834F" w:rsidR="000B417C" w:rsidRDefault="000B417C" w:rsidP="000B417C">
      <w:pPr>
        <w:jc w:val="center"/>
        <w:rPr>
          <w:lang w:val="en-AU"/>
        </w:rPr>
      </w:pPr>
      <w:r>
        <w:rPr>
          <w:lang w:val="en-AU"/>
        </w:rPr>
        <w:t>November 2024</w:t>
      </w:r>
    </w:p>
    <w:p w14:paraId="31E8DC12" w14:textId="77777777" w:rsidR="000B417C" w:rsidRPr="000B417C" w:rsidRDefault="000B417C" w:rsidP="000B417C">
      <w:pPr>
        <w:jc w:val="center"/>
        <w:rPr>
          <w:lang w:val="en-AU"/>
        </w:rPr>
      </w:pPr>
    </w:p>
    <w:p w14:paraId="4603C922" w14:textId="2EE0F607" w:rsidR="000B417C" w:rsidRPr="00361D4D" w:rsidRDefault="000B417C" w:rsidP="000B417C">
      <w:pPr>
        <w:autoSpaceDE w:val="0"/>
        <w:autoSpaceDN w:val="0"/>
        <w:adjustRightInd w:val="0"/>
        <w:spacing w:after="0"/>
        <w:jc w:val="center"/>
        <w:rPr>
          <w:rFonts w:cs="Arial"/>
        </w:rPr>
      </w:pPr>
      <w:r w:rsidRPr="00361D4D">
        <w:rPr>
          <w:rFonts w:cs="Arial"/>
        </w:rPr>
        <w:t xml:space="preserve">Department of </w:t>
      </w:r>
      <w:r w:rsidRPr="000B417C">
        <w:rPr>
          <w:rFonts w:cs="Arial"/>
        </w:rPr>
        <w:t>Families, Seniors, Disability Services and Child Safety</w:t>
      </w:r>
    </w:p>
    <w:p w14:paraId="162BE946" w14:textId="4F8FF469" w:rsidR="005F0FB2" w:rsidRDefault="00AD6023" w:rsidP="0066480D">
      <w:pPr>
        <w:pStyle w:val="Subtitle"/>
        <w:rPr>
          <w:color w:val="FFFFFF" w:themeColor="background1"/>
          <w:lang w:val="en-AU"/>
        </w:rPr>
      </w:pPr>
      <w:proofErr w:type="spellStart"/>
      <w:r>
        <w:rPr>
          <w:color w:val="FFFFFF" w:themeColor="background1"/>
          <w:lang w:val="en-AU"/>
        </w:rPr>
        <w:t>bility</w:t>
      </w:r>
      <w:proofErr w:type="spellEnd"/>
      <w:r>
        <w:rPr>
          <w:color w:val="FFFFFF" w:themeColor="background1"/>
          <w:lang w:val="en-AU"/>
        </w:rPr>
        <w:t xml:space="preserve"> Services</w:t>
      </w:r>
    </w:p>
    <w:p w14:paraId="2E7893E9" w14:textId="6F9B6E9D" w:rsidR="0066480D" w:rsidRPr="00787127" w:rsidRDefault="0066480D" w:rsidP="0066480D">
      <w:pPr>
        <w:rPr>
          <w:lang w:val="en-AU"/>
        </w:rPr>
      </w:pPr>
      <w:r w:rsidRPr="00787127">
        <w:rPr>
          <w:lang w:val="en-AU"/>
        </w:rPr>
        <w:br w:type="page"/>
      </w:r>
    </w:p>
    <w:sdt>
      <w:sdtPr>
        <w:rPr>
          <w:rFonts w:ascii="Arial" w:eastAsiaTheme="minorEastAsia" w:hAnsi="Arial" w:cstheme="minorBidi"/>
          <w:color w:val="auto"/>
          <w:sz w:val="22"/>
          <w:szCs w:val="24"/>
        </w:rPr>
        <w:id w:val="620341420"/>
        <w:docPartObj>
          <w:docPartGallery w:val="Table of Contents"/>
          <w:docPartUnique/>
        </w:docPartObj>
      </w:sdtPr>
      <w:sdtEndPr>
        <w:rPr>
          <w:b/>
          <w:bCs/>
          <w:noProof/>
        </w:rPr>
      </w:sdtEndPr>
      <w:sdtContent>
        <w:p w14:paraId="0498E2DE" w14:textId="77777777" w:rsidR="00AD6023" w:rsidRDefault="00AD6023" w:rsidP="00AD6023">
          <w:pPr>
            <w:pStyle w:val="TOCHeading"/>
          </w:pPr>
          <w:r>
            <w:t>Contents</w:t>
          </w:r>
        </w:p>
        <w:p w14:paraId="1FF9E1FA" w14:textId="6C93F7EC" w:rsidR="0057504B" w:rsidRDefault="00AD6023">
          <w:pPr>
            <w:pStyle w:val="TOC1"/>
            <w:tabs>
              <w:tab w:val="left" w:pos="440"/>
              <w:tab w:val="right" w:leader="dot" w:pos="9010"/>
            </w:tabs>
            <w:rPr>
              <w:rFonts w:asciiTheme="minorHAnsi" w:hAnsiTheme="minorHAnsi"/>
              <w:noProof/>
              <w:szCs w:val="22"/>
              <w:lang w:val="en-AU" w:eastAsia="en-AU"/>
            </w:rPr>
          </w:pPr>
          <w:r>
            <w:fldChar w:fldCharType="begin"/>
          </w:r>
          <w:r>
            <w:instrText xml:space="preserve"> TOC \o "1-3" \h \z \u </w:instrText>
          </w:r>
          <w:r>
            <w:fldChar w:fldCharType="separate"/>
          </w:r>
          <w:hyperlink w:anchor="_Toc143610655" w:history="1">
            <w:r w:rsidR="0057504B" w:rsidRPr="00C702E6">
              <w:rPr>
                <w:rStyle w:val="Hyperlink"/>
                <w:noProof/>
              </w:rPr>
              <w:t>1.</w:t>
            </w:r>
            <w:r w:rsidR="0057504B">
              <w:rPr>
                <w:rFonts w:asciiTheme="minorHAnsi" w:hAnsiTheme="minorHAnsi"/>
                <w:noProof/>
                <w:szCs w:val="22"/>
                <w:lang w:val="en-AU" w:eastAsia="en-AU"/>
              </w:rPr>
              <w:tab/>
            </w:r>
            <w:r w:rsidR="0057504B" w:rsidRPr="00C702E6">
              <w:rPr>
                <w:rStyle w:val="Hyperlink"/>
                <w:noProof/>
              </w:rPr>
              <w:t>What are the department’s obligations under the IP Act?</w:t>
            </w:r>
            <w:r w:rsidR="0057504B">
              <w:rPr>
                <w:noProof/>
                <w:webHidden/>
              </w:rPr>
              <w:tab/>
            </w:r>
            <w:r w:rsidR="0057504B">
              <w:rPr>
                <w:noProof/>
                <w:webHidden/>
              </w:rPr>
              <w:fldChar w:fldCharType="begin"/>
            </w:r>
            <w:r w:rsidR="0057504B">
              <w:rPr>
                <w:noProof/>
                <w:webHidden/>
              </w:rPr>
              <w:instrText xml:space="preserve"> PAGEREF _Toc143610655 \h </w:instrText>
            </w:r>
            <w:r w:rsidR="0057504B">
              <w:rPr>
                <w:noProof/>
                <w:webHidden/>
              </w:rPr>
            </w:r>
            <w:r w:rsidR="0057504B">
              <w:rPr>
                <w:noProof/>
                <w:webHidden/>
              </w:rPr>
              <w:fldChar w:fldCharType="separate"/>
            </w:r>
            <w:r w:rsidR="0057504B">
              <w:rPr>
                <w:noProof/>
                <w:webHidden/>
              </w:rPr>
              <w:t>3</w:t>
            </w:r>
            <w:r w:rsidR="0057504B">
              <w:rPr>
                <w:noProof/>
                <w:webHidden/>
              </w:rPr>
              <w:fldChar w:fldCharType="end"/>
            </w:r>
          </w:hyperlink>
        </w:p>
        <w:p w14:paraId="505EF741" w14:textId="79B8C3E2" w:rsidR="0057504B" w:rsidRDefault="00000000">
          <w:pPr>
            <w:pStyle w:val="TOC2"/>
            <w:tabs>
              <w:tab w:val="left" w:pos="880"/>
              <w:tab w:val="right" w:leader="dot" w:pos="9010"/>
            </w:tabs>
            <w:rPr>
              <w:rFonts w:asciiTheme="minorHAnsi" w:hAnsiTheme="minorHAnsi"/>
              <w:noProof/>
              <w:szCs w:val="22"/>
              <w:lang w:val="en-AU" w:eastAsia="en-AU"/>
            </w:rPr>
          </w:pPr>
          <w:hyperlink w:anchor="_Toc143610656" w:history="1">
            <w:r w:rsidR="0057504B" w:rsidRPr="00C702E6">
              <w:rPr>
                <w:rStyle w:val="Hyperlink"/>
                <w:rFonts w:cs="Times New Roman (Headings CS)"/>
                <w:noProof/>
              </w:rPr>
              <w:t>1.1</w:t>
            </w:r>
            <w:r w:rsidR="0057504B">
              <w:rPr>
                <w:rFonts w:asciiTheme="minorHAnsi" w:hAnsiTheme="minorHAnsi"/>
                <w:noProof/>
                <w:szCs w:val="22"/>
                <w:lang w:val="en-AU" w:eastAsia="en-AU"/>
              </w:rPr>
              <w:tab/>
            </w:r>
            <w:r w:rsidR="0057504B" w:rsidRPr="00C702E6">
              <w:rPr>
                <w:rStyle w:val="Hyperlink"/>
                <w:noProof/>
              </w:rPr>
              <w:t>What is personal information?</w:t>
            </w:r>
            <w:r w:rsidR="0057504B">
              <w:rPr>
                <w:noProof/>
                <w:webHidden/>
              </w:rPr>
              <w:tab/>
            </w:r>
            <w:r w:rsidR="0057504B">
              <w:rPr>
                <w:noProof/>
                <w:webHidden/>
              </w:rPr>
              <w:fldChar w:fldCharType="begin"/>
            </w:r>
            <w:r w:rsidR="0057504B">
              <w:rPr>
                <w:noProof/>
                <w:webHidden/>
              </w:rPr>
              <w:instrText xml:space="preserve"> PAGEREF _Toc143610656 \h </w:instrText>
            </w:r>
            <w:r w:rsidR="0057504B">
              <w:rPr>
                <w:noProof/>
                <w:webHidden/>
              </w:rPr>
            </w:r>
            <w:r w:rsidR="0057504B">
              <w:rPr>
                <w:noProof/>
                <w:webHidden/>
              </w:rPr>
              <w:fldChar w:fldCharType="separate"/>
            </w:r>
            <w:r w:rsidR="0057504B">
              <w:rPr>
                <w:noProof/>
                <w:webHidden/>
              </w:rPr>
              <w:t>3</w:t>
            </w:r>
            <w:r w:rsidR="0057504B">
              <w:rPr>
                <w:noProof/>
                <w:webHidden/>
              </w:rPr>
              <w:fldChar w:fldCharType="end"/>
            </w:r>
          </w:hyperlink>
        </w:p>
        <w:p w14:paraId="664064BC" w14:textId="669D7D8D" w:rsidR="0057504B" w:rsidRDefault="00000000">
          <w:pPr>
            <w:pStyle w:val="TOC2"/>
            <w:tabs>
              <w:tab w:val="left" w:pos="880"/>
              <w:tab w:val="right" w:leader="dot" w:pos="9010"/>
            </w:tabs>
            <w:rPr>
              <w:rFonts w:asciiTheme="minorHAnsi" w:hAnsiTheme="minorHAnsi"/>
              <w:noProof/>
              <w:szCs w:val="22"/>
              <w:lang w:val="en-AU" w:eastAsia="en-AU"/>
            </w:rPr>
          </w:pPr>
          <w:hyperlink w:anchor="_Toc143610657" w:history="1">
            <w:r w:rsidR="0057504B" w:rsidRPr="00C702E6">
              <w:rPr>
                <w:rStyle w:val="Hyperlink"/>
                <w:noProof/>
              </w:rPr>
              <w:t>1.2</w:t>
            </w:r>
            <w:r w:rsidR="0057504B">
              <w:rPr>
                <w:rFonts w:asciiTheme="minorHAnsi" w:hAnsiTheme="minorHAnsi"/>
                <w:noProof/>
                <w:szCs w:val="22"/>
                <w:lang w:val="en-AU" w:eastAsia="en-AU"/>
              </w:rPr>
              <w:tab/>
            </w:r>
            <w:r w:rsidR="0057504B" w:rsidRPr="00C702E6">
              <w:rPr>
                <w:rStyle w:val="Hyperlink"/>
                <w:noProof/>
              </w:rPr>
              <w:t>What are the IPPs?</w:t>
            </w:r>
            <w:r w:rsidR="0057504B">
              <w:rPr>
                <w:noProof/>
                <w:webHidden/>
              </w:rPr>
              <w:tab/>
            </w:r>
            <w:r w:rsidR="0057504B">
              <w:rPr>
                <w:noProof/>
                <w:webHidden/>
              </w:rPr>
              <w:fldChar w:fldCharType="begin"/>
            </w:r>
            <w:r w:rsidR="0057504B">
              <w:rPr>
                <w:noProof/>
                <w:webHidden/>
              </w:rPr>
              <w:instrText xml:space="preserve"> PAGEREF _Toc143610657 \h </w:instrText>
            </w:r>
            <w:r w:rsidR="0057504B">
              <w:rPr>
                <w:noProof/>
                <w:webHidden/>
              </w:rPr>
            </w:r>
            <w:r w:rsidR="0057504B">
              <w:rPr>
                <w:noProof/>
                <w:webHidden/>
              </w:rPr>
              <w:fldChar w:fldCharType="separate"/>
            </w:r>
            <w:r w:rsidR="0057504B">
              <w:rPr>
                <w:noProof/>
                <w:webHidden/>
              </w:rPr>
              <w:t>3</w:t>
            </w:r>
            <w:r w:rsidR="0057504B">
              <w:rPr>
                <w:noProof/>
                <w:webHidden/>
              </w:rPr>
              <w:fldChar w:fldCharType="end"/>
            </w:r>
          </w:hyperlink>
        </w:p>
        <w:p w14:paraId="4F655E42" w14:textId="6C4AB338" w:rsidR="0057504B" w:rsidRDefault="00000000">
          <w:pPr>
            <w:pStyle w:val="TOC2"/>
            <w:tabs>
              <w:tab w:val="left" w:pos="880"/>
              <w:tab w:val="right" w:leader="dot" w:pos="9010"/>
            </w:tabs>
            <w:rPr>
              <w:rFonts w:asciiTheme="minorHAnsi" w:hAnsiTheme="minorHAnsi"/>
              <w:noProof/>
              <w:szCs w:val="22"/>
              <w:lang w:val="en-AU" w:eastAsia="en-AU"/>
            </w:rPr>
          </w:pPr>
          <w:hyperlink w:anchor="_Toc143610658" w:history="1">
            <w:r w:rsidR="0057504B" w:rsidRPr="00C702E6">
              <w:rPr>
                <w:rStyle w:val="Hyperlink"/>
                <w:noProof/>
              </w:rPr>
              <w:t>1.3</w:t>
            </w:r>
            <w:r w:rsidR="0057504B">
              <w:rPr>
                <w:rFonts w:asciiTheme="minorHAnsi" w:hAnsiTheme="minorHAnsi"/>
                <w:noProof/>
                <w:szCs w:val="22"/>
                <w:lang w:val="en-AU" w:eastAsia="en-AU"/>
              </w:rPr>
              <w:tab/>
            </w:r>
            <w:r w:rsidR="0057504B" w:rsidRPr="00C702E6">
              <w:rPr>
                <w:rStyle w:val="Hyperlink"/>
                <w:noProof/>
              </w:rPr>
              <w:t>Obligations regarding contracted service providers</w:t>
            </w:r>
            <w:r w:rsidR="0057504B">
              <w:rPr>
                <w:noProof/>
                <w:webHidden/>
              </w:rPr>
              <w:tab/>
            </w:r>
            <w:r w:rsidR="0057504B">
              <w:rPr>
                <w:noProof/>
                <w:webHidden/>
              </w:rPr>
              <w:fldChar w:fldCharType="begin"/>
            </w:r>
            <w:r w:rsidR="0057504B">
              <w:rPr>
                <w:noProof/>
                <w:webHidden/>
              </w:rPr>
              <w:instrText xml:space="preserve"> PAGEREF _Toc143610658 \h </w:instrText>
            </w:r>
            <w:r w:rsidR="0057504B">
              <w:rPr>
                <w:noProof/>
                <w:webHidden/>
              </w:rPr>
            </w:r>
            <w:r w:rsidR="0057504B">
              <w:rPr>
                <w:noProof/>
                <w:webHidden/>
              </w:rPr>
              <w:fldChar w:fldCharType="separate"/>
            </w:r>
            <w:r w:rsidR="0057504B">
              <w:rPr>
                <w:noProof/>
                <w:webHidden/>
              </w:rPr>
              <w:t>4</w:t>
            </w:r>
            <w:r w:rsidR="0057504B">
              <w:rPr>
                <w:noProof/>
                <w:webHidden/>
              </w:rPr>
              <w:fldChar w:fldCharType="end"/>
            </w:r>
          </w:hyperlink>
        </w:p>
        <w:p w14:paraId="7EDDDB45" w14:textId="54F61165" w:rsidR="0057504B" w:rsidRDefault="00000000">
          <w:pPr>
            <w:pStyle w:val="TOC2"/>
            <w:tabs>
              <w:tab w:val="left" w:pos="880"/>
              <w:tab w:val="right" w:leader="dot" w:pos="9010"/>
            </w:tabs>
            <w:rPr>
              <w:rFonts w:asciiTheme="minorHAnsi" w:hAnsiTheme="minorHAnsi"/>
              <w:noProof/>
              <w:szCs w:val="22"/>
              <w:lang w:val="en-AU" w:eastAsia="en-AU"/>
            </w:rPr>
          </w:pPr>
          <w:hyperlink w:anchor="_Toc143610659" w:history="1">
            <w:r w:rsidR="0057504B" w:rsidRPr="00C702E6">
              <w:rPr>
                <w:rStyle w:val="Hyperlink"/>
                <w:noProof/>
              </w:rPr>
              <w:t>1.4</w:t>
            </w:r>
            <w:r w:rsidR="0057504B">
              <w:rPr>
                <w:rFonts w:asciiTheme="minorHAnsi" w:hAnsiTheme="minorHAnsi"/>
                <w:noProof/>
                <w:szCs w:val="22"/>
                <w:lang w:val="en-AU" w:eastAsia="en-AU"/>
              </w:rPr>
              <w:tab/>
            </w:r>
            <w:r w:rsidR="0057504B" w:rsidRPr="00C702E6">
              <w:rPr>
                <w:rStyle w:val="Hyperlink"/>
                <w:noProof/>
              </w:rPr>
              <w:t>Transferring personal information overseas</w:t>
            </w:r>
            <w:r w:rsidR="0057504B">
              <w:rPr>
                <w:noProof/>
                <w:webHidden/>
              </w:rPr>
              <w:tab/>
            </w:r>
            <w:r w:rsidR="0057504B">
              <w:rPr>
                <w:noProof/>
                <w:webHidden/>
              </w:rPr>
              <w:fldChar w:fldCharType="begin"/>
            </w:r>
            <w:r w:rsidR="0057504B">
              <w:rPr>
                <w:noProof/>
                <w:webHidden/>
              </w:rPr>
              <w:instrText xml:space="preserve"> PAGEREF _Toc143610659 \h </w:instrText>
            </w:r>
            <w:r w:rsidR="0057504B">
              <w:rPr>
                <w:noProof/>
                <w:webHidden/>
              </w:rPr>
            </w:r>
            <w:r w:rsidR="0057504B">
              <w:rPr>
                <w:noProof/>
                <w:webHidden/>
              </w:rPr>
              <w:fldChar w:fldCharType="separate"/>
            </w:r>
            <w:r w:rsidR="0057504B">
              <w:rPr>
                <w:noProof/>
                <w:webHidden/>
              </w:rPr>
              <w:t>4</w:t>
            </w:r>
            <w:r w:rsidR="0057504B">
              <w:rPr>
                <w:noProof/>
                <w:webHidden/>
              </w:rPr>
              <w:fldChar w:fldCharType="end"/>
            </w:r>
          </w:hyperlink>
        </w:p>
        <w:p w14:paraId="2031E958" w14:textId="0B5B92F2" w:rsidR="0057504B" w:rsidRDefault="00000000">
          <w:pPr>
            <w:pStyle w:val="TOC2"/>
            <w:tabs>
              <w:tab w:val="left" w:pos="880"/>
              <w:tab w:val="right" w:leader="dot" w:pos="9010"/>
            </w:tabs>
            <w:rPr>
              <w:rFonts w:asciiTheme="minorHAnsi" w:hAnsiTheme="minorHAnsi"/>
              <w:noProof/>
              <w:szCs w:val="22"/>
              <w:lang w:val="en-AU" w:eastAsia="en-AU"/>
            </w:rPr>
          </w:pPr>
          <w:hyperlink w:anchor="_Toc143610660" w:history="1">
            <w:r w:rsidR="0057504B" w:rsidRPr="00C702E6">
              <w:rPr>
                <w:rStyle w:val="Hyperlink"/>
                <w:noProof/>
              </w:rPr>
              <w:t>1.5</w:t>
            </w:r>
            <w:r w:rsidR="0057504B">
              <w:rPr>
                <w:rFonts w:asciiTheme="minorHAnsi" w:hAnsiTheme="minorHAnsi"/>
                <w:noProof/>
                <w:szCs w:val="22"/>
                <w:lang w:val="en-AU" w:eastAsia="en-AU"/>
              </w:rPr>
              <w:tab/>
            </w:r>
            <w:r w:rsidR="0057504B" w:rsidRPr="00C702E6">
              <w:rPr>
                <w:rStyle w:val="Hyperlink"/>
                <w:noProof/>
              </w:rPr>
              <w:t>Documents to which privacy principles do not apply</w:t>
            </w:r>
            <w:r w:rsidR="0057504B">
              <w:rPr>
                <w:noProof/>
                <w:webHidden/>
              </w:rPr>
              <w:tab/>
            </w:r>
            <w:r w:rsidR="0057504B">
              <w:rPr>
                <w:noProof/>
                <w:webHidden/>
              </w:rPr>
              <w:fldChar w:fldCharType="begin"/>
            </w:r>
            <w:r w:rsidR="0057504B">
              <w:rPr>
                <w:noProof/>
                <w:webHidden/>
              </w:rPr>
              <w:instrText xml:space="preserve"> PAGEREF _Toc143610660 \h </w:instrText>
            </w:r>
            <w:r w:rsidR="0057504B">
              <w:rPr>
                <w:noProof/>
                <w:webHidden/>
              </w:rPr>
            </w:r>
            <w:r w:rsidR="0057504B">
              <w:rPr>
                <w:noProof/>
                <w:webHidden/>
              </w:rPr>
              <w:fldChar w:fldCharType="separate"/>
            </w:r>
            <w:r w:rsidR="0057504B">
              <w:rPr>
                <w:noProof/>
                <w:webHidden/>
              </w:rPr>
              <w:t>4</w:t>
            </w:r>
            <w:r w:rsidR="0057504B">
              <w:rPr>
                <w:noProof/>
                <w:webHidden/>
              </w:rPr>
              <w:fldChar w:fldCharType="end"/>
            </w:r>
          </w:hyperlink>
        </w:p>
        <w:p w14:paraId="35D19170" w14:textId="0FB69EC2" w:rsidR="0057504B" w:rsidRDefault="00000000">
          <w:pPr>
            <w:pStyle w:val="TOC1"/>
            <w:tabs>
              <w:tab w:val="left" w:pos="440"/>
              <w:tab w:val="right" w:leader="dot" w:pos="9010"/>
            </w:tabs>
            <w:rPr>
              <w:rFonts w:asciiTheme="minorHAnsi" w:hAnsiTheme="minorHAnsi"/>
              <w:noProof/>
              <w:szCs w:val="22"/>
              <w:lang w:val="en-AU" w:eastAsia="en-AU"/>
            </w:rPr>
          </w:pPr>
          <w:hyperlink w:anchor="_Toc143610661" w:history="1">
            <w:r w:rsidR="0057504B" w:rsidRPr="00C702E6">
              <w:rPr>
                <w:rStyle w:val="Hyperlink"/>
                <w:noProof/>
              </w:rPr>
              <w:t>2.</w:t>
            </w:r>
            <w:r w:rsidR="0057504B">
              <w:rPr>
                <w:rFonts w:asciiTheme="minorHAnsi" w:hAnsiTheme="minorHAnsi"/>
                <w:noProof/>
                <w:szCs w:val="22"/>
                <w:lang w:val="en-AU" w:eastAsia="en-AU"/>
              </w:rPr>
              <w:tab/>
            </w:r>
            <w:r w:rsidR="0057504B" w:rsidRPr="00C702E6">
              <w:rPr>
                <w:rStyle w:val="Hyperlink"/>
                <w:noProof/>
              </w:rPr>
              <w:t>About the department</w:t>
            </w:r>
            <w:r w:rsidR="0057504B">
              <w:rPr>
                <w:noProof/>
                <w:webHidden/>
              </w:rPr>
              <w:tab/>
            </w:r>
            <w:r w:rsidR="0057504B">
              <w:rPr>
                <w:noProof/>
                <w:webHidden/>
              </w:rPr>
              <w:fldChar w:fldCharType="begin"/>
            </w:r>
            <w:r w:rsidR="0057504B">
              <w:rPr>
                <w:noProof/>
                <w:webHidden/>
              </w:rPr>
              <w:instrText xml:space="preserve"> PAGEREF _Toc143610661 \h </w:instrText>
            </w:r>
            <w:r w:rsidR="0057504B">
              <w:rPr>
                <w:noProof/>
                <w:webHidden/>
              </w:rPr>
            </w:r>
            <w:r w:rsidR="0057504B">
              <w:rPr>
                <w:noProof/>
                <w:webHidden/>
              </w:rPr>
              <w:fldChar w:fldCharType="separate"/>
            </w:r>
            <w:r w:rsidR="0057504B">
              <w:rPr>
                <w:noProof/>
                <w:webHidden/>
              </w:rPr>
              <w:t>5</w:t>
            </w:r>
            <w:r w:rsidR="0057504B">
              <w:rPr>
                <w:noProof/>
                <w:webHidden/>
              </w:rPr>
              <w:fldChar w:fldCharType="end"/>
            </w:r>
          </w:hyperlink>
        </w:p>
        <w:p w14:paraId="43C53F91" w14:textId="57070E5A" w:rsidR="0057504B" w:rsidRDefault="00000000">
          <w:pPr>
            <w:pStyle w:val="TOC2"/>
            <w:tabs>
              <w:tab w:val="left" w:pos="880"/>
              <w:tab w:val="right" w:leader="dot" w:pos="9010"/>
            </w:tabs>
            <w:rPr>
              <w:rFonts w:asciiTheme="minorHAnsi" w:hAnsiTheme="minorHAnsi"/>
              <w:noProof/>
              <w:szCs w:val="22"/>
              <w:lang w:val="en-AU" w:eastAsia="en-AU"/>
            </w:rPr>
          </w:pPr>
          <w:hyperlink w:anchor="_Toc143610662" w:history="1">
            <w:r w:rsidR="0057504B" w:rsidRPr="00C702E6">
              <w:rPr>
                <w:rStyle w:val="Hyperlink"/>
                <w:noProof/>
              </w:rPr>
              <w:t>2.1</w:t>
            </w:r>
            <w:r w:rsidR="0057504B">
              <w:rPr>
                <w:rFonts w:asciiTheme="minorHAnsi" w:hAnsiTheme="minorHAnsi"/>
                <w:noProof/>
                <w:szCs w:val="22"/>
                <w:lang w:val="en-AU" w:eastAsia="en-AU"/>
              </w:rPr>
              <w:tab/>
            </w:r>
            <w:r w:rsidR="0057504B" w:rsidRPr="00C702E6">
              <w:rPr>
                <w:rStyle w:val="Hyperlink"/>
                <w:noProof/>
              </w:rPr>
              <w:t>Child Safety</w:t>
            </w:r>
            <w:r w:rsidR="0057504B">
              <w:rPr>
                <w:noProof/>
                <w:webHidden/>
              </w:rPr>
              <w:tab/>
            </w:r>
            <w:r w:rsidR="0057504B">
              <w:rPr>
                <w:noProof/>
                <w:webHidden/>
              </w:rPr>
              <w:fldChar w:fldCharType="begin"/>
            </w:r>
            <w:r w:rsidR="0057504B">
              <w:rPr>
                <w:noProof/>
                <w:webHidden/>
              </w:rPr>
              <w:instrText xml:space="preserve"> PAGEREF _Toc143610662 \h </w:instrText>
            </w:r>
            <w:r w:rsidR="0057504B">
              <w:rPr>
                <w:noProof/>
                <w:webHidden/>
              </w:rPr>
            </w:r>
            <w:r w:rsidR="0057504B">
              <w:rPr>
                <w:noProof/>
                <w:webHidden/>
              </w:rPr>
              <w:fldChar w:fldCharType="separate"/>
            </w:r>
            <w:r w:rsidR="0057504B">
              <w:rPr>
                <w:noProof/>
                <w:webHidden/>
              </w:rPr>
              <w:t>5</w:t>
            </w:r>
            <w:r w:rsidR="0057504B">
              <w:rPr>
                <w:noProof/>
                <w:webHidden/>
              </w:rPr>
              <w:fldChar w:fldCharType="end"/>
            </w:r>
          </w:hyperlink>
        </w:p>
        <w:p w14:paraId="01247B44" w14:textId="493A01CF" w:rsidR="0057504B" w:rsidRDefault="00000000">
          <w:pPr>
            <w:pStyle w:val="TOC2"/>
            <w:tabs>
              <w:tab w:val="left" w:pos="880"/>
              <w:tab w:val="right" w:leader="dot" w:pos="9010"/>
            </w:tabs>
            <w:rPr>
              <w:rFonts w:asciiTheme="minorHAnsi" w:hAnsiTheme="minorHAnsi"/>
              <w:noProof/>
              <w:szCs w:val="22"/>
              <w:lang w:val="en-AU" w:eastAsia="en-AU"/>
            </w:rPr>
          </w:pPr>
          <w:hyperlink w:anchor="_Toc143610663" w:history="1">
            <w:r w:rsidR="0057504B" w:rsidRPr="00C702E6">
              <w:rPr>
                <w:rStyle w:val="Hyperlink"/>
                <w:noProof/>
              </w:rPr>
              <w:t>2.2</w:t>
            </w:r>
            <w:r w:rsidR="0057504B">
              <w:rPr>
                <w:rFonts w:asciiTheme="minorHAnsi" w:hAnsiTheme="minorHAnsi"/>
                <w:noProof/>
                <w:szCs w:val="22"/>
                <w:lang w:val="en-AU" w:eastAsia="en-AU"/>
              </w:rPr>
              <w:tab/>
            </w:r>
            <w:r w:rsidR="0057504B" w:rsidRPr="00C702E6">
              <w:rPr>
                <w:rStyle w:val="Hyperlink"/>
                <w:noProof/>
              </w:rPr>
              <w:t>Seniors</w:t>
            </w:r>
            <w:r w:rsidR="0057504B">
              <w:rPr>
                <w:noProof/>
                <w:webHidden/>
              </w:rPr>
              <w:tab/>
            </w:r>
            <w:r w:rsidR="0057504B">
              <w:rPr>
                <w:noProof/>
                <w:webHidden/>
              </w:rPr>
              <w:fldChar w:fldCharType="begin"/>
            </w:r>
            <w:r w:rsidR="0057504B">
              <w:rPr>
                <w:noProof/>
                <w:webHidden/>
              </w:rPr>
              <w:instrText xml:space="preserve"> PAGEREF _Toc143610663 \h </w:instrText>
            </w:r>
            <w:r w:rsidR="0057504B">
              <w:rPr>
                <w:noProof/>
                <w:webHidden/>
              </w:rPr>
            </w:r>
            <w:r w:rsidR="0057504B">
              <w:rPr>
                <w:noProof/>
                <w:webHidden/>
              </w:rPr>
              <w:fldChar w:fldCharType="separate"/>
            </w:r>
            <w:r w:rsidR="0057504B">
              <w:rPr>
                <w:noProof/>
                <w:webHidden/>
              </w:rPr>
              <w:t>5</w:t>
            </w:r>
            <w:r w:rsidR="0057504B">
              <w:rPr>
                <w:noProof/>
                <w:webHidden/>
              </w:rPr>
              <w:fldChar w:fldCharType="end"/>
            </w:r>
          </w:hyperlink>
        </w:p>
        <w:p w14:paraId="6F998E28" w14:textId="0BB9DF7C" w:rsidR="0057504B" w:rsidRDefault="00000000">
          <w:pPr>
            <w:pStyle w:val="TOC2"/>
            <w:tabs>
              <w:tab w:val="left" w:pos="880"/>
              <w:tab w:val="right" w:leader="dot" w:pos="9010"/>
            </w:tabs>
            <w:rPr>
              <w:rFonts w:asciiTheme="minorHAnsi" w:hAnsiTheme="minorHAnsi"/>
              <w:noProof/>
              <w:szCs w:val="22"/>
              <w:lang w:val="en-AU" w:eastAsia="en-AU"/>
            </w:rPr>
          </w:pPr>
          <w:hyperlink w:anchor="_Toc143610664" w:history="1">
            <w:r w:rsidR="0057504B" w:rsidRPr="00C702E6">
              <w:rPr>
                <w:rStyle w:val="Hyperlink"/>
                <w:noProof/>
              </w:rPr>
              <w:t xml:space="preserve">2.3 </w:t>
            </w:r>
            <w:r w:rsidR="0057504B">
              <w:rPr>
                <w:rFonts w:asciiTheme="minorHAnsi" w:hAnsiTheme="minorHAnsi"/>
                <w:noProof/>
                <w:szCs w:val="22"/>
                <w:lang w:val="en-AU" w:eastAsia="en-AU"/>
              </w:rPr>
              <w:tab/>
            </w:r>
            <w:r w:rsidR="0057504B" w:rsidRPr="00C702E6">
              <w:rPr>
                <w:rStyle w:val="Hyperlink"/>
                <w:noProof/>
              </w:rPr>
              <w:t>Disability Services</w:t>
            </w:r>
            <w:r w:rsidR="0057504B">
              <w:rPr>
                <w:noProof/>
                <w:webHidden/>
              </w:rPr>
              <w:tab/>
            </w:r>
            <w:r w:rsidR="0057504B">
              <w:rPr>
                <w:noProof/>
                <w:webHidden/>
              </w:rPr>
              <w:fldChar w:fldCharType="begin"/>
            </w:r>
            <w:r w:rsidR="0057504B">
              <w:rPr>
                <w:noProof/>
                <w:webHidden/>
              </w:rPr>
              <w:instrText xml:space="preserve"> PAGEREF _Toc143610664 \h </w:instrText>
            </w:r>
            <w:r w:rsidR="0057504B">
              <w:rPr>
                <w:noProof/>
                <w:webHidden/>
              </w:rPr>
            </w:r>
            <w:r w:rsidR="0057504B">
              <w:rPr>
                <w:noProof/>
                <w:webHidden/>
              </w:rPr>
              <w:fldChar w:fldCharType="separate"/>
            </w:r>
            <w:r w:rsidR="0057504B">
              <w:rPr>
                <w:noProof/>
                <w:webHidden/>
              </w:rPr>
              <w:t>5</w:t>
            </w:r>
            <w:r w:rsidR="0057504B">
              <w:rPr>
                <w:noProof/>
                <w:webHidden/>
              </w:rPr>
              <w:fldChar w:fldCharType="end"/>
            </w:r>
          </w:hyperlink>
        </w:p>
        <w:p w14:paraId="70EF860C" w14:textId="7258E1DE" w:rsidR="0057504B" w:rsidRDefault="00000000">
          <w:pPr>
            <w:pStyle w:val="TOC1"/>
            <w:tabs>
              <w:tab w:val="left" w:pos="440"/>
              <w:tab w:val="right" w:leader="dot" w:pos="9010"/>
            </w:tabs>
            <w:rPr>
              <w:rFonts w:asciiTheme="minorHAnsi" w:hAnsiTheme="minorHAnsi"/>
              <w:noProof/>
              <w:szCs w:val="22"/>
              <w:lang w:val="en-AU" w:eastAsia="en-AU"/>
            </w:rPr>
          </w:pPr>
          <w:hyperlink w:anchor="_Toc143610665" w:history="1">
            <w:r w:rsidR="0057504B" w:rsidRPr="00C702E6">
              <w:rPr>
                <w:rStyle w:val="Hyperlink"/>
                <w:noProof/>
              </w:rPr>
              <w:t>3.</w:t>
            </w:r>
            <w:r w:rsidR="0057504B">
              <w:rPr>
                <w:rFonts w:asciiTheme="minorHAnsi" w:hAnsiTheme="minorHAnsi"/>
                <w:noProof/>
                <w:szCs w:val="22"/>
                <w:lang w:val="en-AU" w:eastAsia="en-AU"/>
              </w:rPr>
              <w:tab/>
            </w:r>
            <w:r w:rsidR="0057504B" w:rsidRPr="00C702E6">
              <w:rPr>
                <w:rStyle w:val="Hyperlink"/>
                <w:noProof/>
              </w:rPr>
              <w:t>Collecting Personal Information</w:t>
            </w:r>
            <w:r w:rsidR="0057504B">
              <w:rPr>
                <w:noProof/>
                <w:webHidden/>
              </w:rPr>
              <w:tab/>
            </w:r>
            <w:r w:rsidR="0057504B">
              <w:rPr>
                <w:noProof/>
                <w:webHidden/>
              </w:rPr>
              <w:fldChar w:fldCharType="begin"/>
            </w:r>
            <w:r w:rsidR="0057504B">
              <w:rPr>
                <w:noProof/>
                <w:webHidden/>
              </w:rPr>
              <w:instrText xml:space="preserve"> PAGEREF _Toc143610665 \h </w:instrText>
            </w:r>
            <w:r w:rsidR="0057504B">
              <w:rPr>
                <w:noProof/>
                <w:webHidden/>
              </w:rPr>
            </w:r>
            <w:r w:rsidR="0057504B">
              <w:rPr>
                <w:noProof/>
                <w:webHidden/>
              </w:rPr>
              <w:fldChar w:fldCharType="separate"/>
            </w:r>
            <w:r w:rsidR="0057504B">
              <w:rPr>
                <w:noProof/>
                <w:webHidden/>
              </w:rPr>
              <w:t>6</w:t>
            </w:r>
            <w:r w:rsidR="0057504B">
              <w:rPr>
                <w:noProof/>
                <w:webHidden/>
              </w:rPr>
              <w:fldChar w:fldCharType="end"/>
            </w:r>
          </w:hyperlink>
        </w:p>
        <w:p w14:paraId="2FF666EF" w14:textId="77AA8D18" w:rsidR="0057504B" w:rsidRDefault="00000000">
          <w:pPr>
            <w:pStyle w:val="TOC2"/>
            <w:tabs>
              <w:tab w:val="left" w:pos="880"/>
              <w:tab w:val="right" w:leader="dot" w:pos="9010"/>
            </w:tabs>
            <w:rPr>
              <w:rFonts w:asciiTheme="minorHAnsi" w:hAnsiTheme="minorHAnsi"/>
              <w:noProof/>
              <w:szCs w:val="22"/>
              <w:lang w:val="en-AU" w:eastAsia="en-AU"/>
            </w:rPr>
          </w:pPr>
          <w:hyperlink w:anchor="_Toc143610666" w:history="1">
            <w:r w:rsidR="0057504B" w:rsidRPr="00C702E6">
              <w:rPr>
                <w:rStyle w:val="Hyperlink"/>
                <w:noProof/>
              </w:rPr>
              <w:t>3.1</w:t>
            </w:r>
            <w:r w:rsidR="0057504B">
              <w:rPr>
                <w:rFonts w:asciiTheme="minorHAnsi" w:hAnsiTheme="minorHAnsi"/>
                <w:noProof/>
                <w:szCs w:val="22"/>
                <w:lang w:val="en-AU" w:eastAsia="en-AU"/>
              </w:rPr>
              <w:tab/>
            </w:r>
            <w:r w:rsidR="0057504B" w:rsidRPr="00C702E6">
              <w:rPr>
                <w:rStyle w:val="Hyperlink"/>
                <w:noProof/>
              </w:rPr>
              <w:t>What areas of the department collect personal information?</w:t>
            </w:r>
            <w:r w:rsidR="0057504B">
              <w:rPr>
                <w:noProof/>
                <w:webHidden/>
              </w:rPr>
              <w:tab/>
            </w:r>
            <w:r w:rsidR="0057504B">
              <w:rPr>
                <w:noProof/>
                <w:webHidden/>
              </w:rPr>
              <w:fldChar w:fldCharType="begin"/>
            </w:r>
            <w:r w:rsidR="0057504B">
              <w:rPr>
                <w:noProof/>
                <w:webHidden/>
              </w:rPr>
              <w:instrText xml:space="preserve"> PAGEREF _Toc143610666 \h </w:instrText>
            </w:r>
            <w:r w:rsidR="0057504B">
              <w:rPr>
                <w:noProof/>
                <w:webHidden/>
              </w:rPr>
            </w:r>
            <w:r w:rsidR="0057504B">
              <w:rPr>
                <w:noProof/>
                <w:webHidden/>
              </w:rPr>
              <w:fldChar w:fldCharType="separate"/>
            </w:r>
            <w:r w:rsidR="0057504B">
              <w:rPr>
                <w:noProof/>
                <w:webHidden/>
              </w:rPr>
              <w:t>6</w:t>
            </w:r>
            <w:r w:rsidR="0057504B">
              <w:rPr>
                <w:noProof/>
                <w:webHidden/>
              </w:rPr>
              <w:fldChar w:fldCharType="end"/>
            </w:r>
          </w:hyperlink>
        </w:p>
        <w:p w14:paraId="1AD799F2" w14:textId="4D1240EF" w:rsidR="0057504B" w:rsidRDefault="00000000">
          <w:pPr>
            <w:pStyle w:val="TOC2"/>
            <w:tabs>
              <w:tab w:val="left" w:pos="880"/>
              <w:tab w:val="right" w:leader="dot" w:pos="9010"/>
            </w:tabs>
            <w:rPr>
              <w:rFonts w:asciiTheme="minorHAnsi" w:hAnsiTheme="minorHAnsi"/>
              <w:noProof/>
              <w:szCs w:val="22"/>
              <w:lang w:val="en-AU" w:eastAsia="en-AU"/>
            </w:rPr>
          </w:pPr>
          <w:hyperlink w:anchor="_Toc143610667" w:history="1">
            <w:r w:rsidR="0057504B" w:rsidRPr="00C702E6">
              <w:rPr>
                <w:rStyle w:val="Hyperlink"/>
                <w:noProof/>
              </w:rPr>
              <w:t>3.2</w:t>
            </w:r>
            <w:r w:rsidR="0057504B">
              <w:rPr>
                <w:rFonts w:asciiTheme="minorHAnsi" w:hAnsiTheme="minorHAnsi"/>
                <w:noProof/>
                <w:szCs w:val="22"/>
                <w:lang w:val="en-AU" w:eastAsia="en-AU"/>
              </w:rPr>
              <w:tab/>
            </w:r>
            <w:r w:rsidR="0057504B" w:rsidRPr="00C702E6">
              <w:rPr>
                <w:rStyle w:val="Hyperlink"/>
                <w:noProof/>
              </w:rPr>
              <w:t>What types of personal information does the department collect?</w:t>
            </w:r>
            <w:r w:rsidR="0057504B">
              <w:rPr>
                <w:noProof/>
                <w:webHidden/>
              </w:rPr>
              <w:tab/>
            </w:r>
            <w:r w:rsidR="0057504B">
              <w:rPr>
                <w:noProof/>
                <w:webHidden/>
              </w:rPr>
              <w:fldChar w:fldCharType="begin"/>
            </w:r>
            <w:r w:rsidR="0057504B">
              <w:rPr>
                <w:noProof/>
                <w:webHidden/>
              </w:rPr>
              <w:instrText xml:space="preserve"> PAGEREF _Toc143610667 \h </w:instrText>
            </w:r>
            <w:r w:rsidR="0057504B">
              <w:rPr>
                <w:noProof/>
                <w:webHidden/>
              </w:rPr>
            </w:r>
            <w:r w:rsidR="0057504B">
              <w:rPr>
                <w:noProof/>
                <w:webHidden/>
              </w:rPr>
              <w:fldChar w:fldCharType="separate"/>
            </w:r>
            <w:r w:rsidR="0057504B">
              <w:rPr>
                <w:noProof/>
                <w:webHidden/>
              </w:rPr>
              <w:t>6</w:t>
            </w:r>
            <w:r w:rsidR="0057504B">
              <w:rPr>
                <w:noProof/>
                <w:webHidden/>
              </w:rPr>
              <w:fldChar w:fldCharType="end"/>
            </w:r>
          </w:hyperlink>
        </w:p>
        <w:p w14:paraId="5C399874" w14:textId="56726EDC" w:rsidR="0057504B" w:rsidRDefault="00000000">
          <w:pPr>
            <w:pStyle w:val="TOC2"/>
            <w:tabs>
              <w:tab w:val="left" w:pos="880"/>
              <w:tab w:val="right" w:leader="dot" w:pos="9010"/>
            </w:tabs>
            <w:rPr>
              <w:rFonts w:asciiTheme="minorHAnsi" w:hAnsiTheme="minorHAnsi"/>
              <w:noProof/>
              <w:szCs w:val="22"/>
              <w:lang w:val="en-AU" w:eastAsia="en-AU"/>
            </w:rPr>
          </w:pPr>
          <w:hyperlink w:anchor="_Toc143610668" w:history="1">
            <w:r w:rsidR="0057504B" w:rsidRPr="00C702E6">
              <w:rPr>
                <w:rStyle w:val="Hyperlink"/>
                <w:noProof/>
              </w:rPr>
              <w:t>3.3</w:t>
            </w:r>
            <w:r w:rsidR="0057504B">
              <w:rPr>
                <w:rFonts w:asciiTheme="minorHAnsi" w:hAnsiTheme="minorHAnsi"/>
                <w:noProof/>
                <w:szCs w:val="22"/>
                <w:lang w:val="en-AU" w:eastAsia="en-AU"/>
              </w:rPr>
              <w:tab/>
            </w:r>
            <w:r w:rsidR="0057504B" w:rsidRPr="00C702E6">
              <w:rPr>
                <w:rStyle w:val="Hyperlink"/>
                <w:noProof/>
              </w:rPr>
              <w:t>How do we collect personal information?</w:t>
            </w:r>
            <w:r w:rsidR="0057504B">
              <w:rPr>
                <w:noProof/>
                <w:webHidden/>
              </w:rPr>
              <w:tab/>
            </w:r>
            <w:r w:rsidR="0057504B">
              <w:rPr>
                <w:noProof/>
                <w:webHidden/>
              </w:rPr>
              <w:fldChar w:fldCharType="begin"/>
            </w:r>
            <w:r w:rsidR="0057504B">
              <w:rPr>
                <w:noProof/>
                <w:webHidden/>
              </w:rPr>
              <w:instrText xml:space="preserve"> PAGEREF _Toc143610668 \h </w:instrText>
            </w:r>
            <w:r w:rsidR="0057504B">
              <w:rPr>
                <w:noProof/>
                <w:webHidden/>
              </w:rPr>
            </w:r>
            <w:r w:rsidR="0057504B">
              <w:rPr>
                <w:noProof/>
                <w:webHidden/>
              </w:rPr>
              <w:fldChar w:fldCharType="separate"/>
            </w:r>
            <w:r w:rsidR="0057504B">
              <w:rPr>
                <w:noProof/>
                <w:webHidden/>
              </w:rPr>
              <w:t>7</w:t>
            </w:r>
            <w:r w:rsidR="0057504B">
              <w:rPr>
                <w:noProof/>
                <w:webHidden/>
              </w:rPr>
              <w:fldChar w:fldCharType="end"/>
            </w:r>
          </w:hyperlink>
        </w:p>
        <w:p w14:paraId="289A752E" w14:textId="6C64BB55" w:rsidR="0057504B" w:rsidRDefault="00000000">
          <w:pPr>
            <w:pStyle w:val="TOC3"/>
            <w:tabs>
              <w:tab w:val="left" w:pos="1320"/>
              <w:tab w:val="right" w:leader="dot" w:pos="9010"/>
            </w:tabs>
            <w:rPr>
              <w:rFonts w:asciiTheme="minorHAnsi" w:hAnsiTheme="minorHAnsi"/>
              <w:noProof/>
              <w:szCs w:val="22"/>
              <w:lang w:val="en-AU" w:eastAsia="en-AU"/>
            </w:rPr>
          </w:pPr>
          <w:hyperlink w:anchor="_Toc143610669" w:history="1">
            <w:r w:rsidR="0057504B" w:rsidRPr="00C702E6">
              <w:rPr>
                <w:rStyle w:val="Hyperlink"/>
                <w:noProof/>
              </w:rPr>
              <w:t>3.3.1</w:t>
            </w:r>
            <w:r w:rsidR="0057504B">
              <w:rPr>
                <w:rFonts w:asciiTheme="minorHAnsi" w:hAnsiTheme="minorHAnsi"/>
                <w:noProof/>
                <w:szCs w:val="22"/>
                <w:lang w:val="en-AU" w:eastAsia="en-AU"/>
              </w:rPr>
              <w:tab/>
            </w:r>
            <w:r w:rsidR="0057504B" w:rsidRPr="00C702E6">
              <w:rPr>
                <w:rStyle w:val="Hyperlink"/>
                <w:noProof/>
              </w:rPr>
              <w:t>Direct collection</w:t>
            </w:r>
            <w:r w:rsidR="0057504B">
              <w:rPr>
                <w:noProof/>
                <w:webHidden/>
              </w:rPr>
              <w:tab/>
            </w:r>
            <w:r w:rsidR="0057504B">
              <w:rPr>
                <w:noProof/>
                <w:webHidden/>
              </w:rPr>
              <w:fldChar w:fldCharType="begin"/>
            </w:r>
            <w:r w:rsidR="0057504B">
              <w:rPr>
                <w:noProof/>
                <w:webHidden/>
              </w:rPr>
              <w:instrText xml:space="preserve"> PAGEREF _Toc143610669 \h </w:instrText>
            </w:r>
            <w:r w:rsidR="0057504B">
              <w:rPr>
                <w:noProof/>
                <w:webHidden/>
              </w:rPr>
            </w:r>
            <w:r w:rsidR="0057504B">
              <w:rPr>
                <w:noProof/>
                <w:webHidden/>
              </w:rPr>
              <w:fldChar w:fldCharType="separate"/>
            </w:r>
            <w:r w:rsidR="0057504B">
              <w:rPr>
                <w:noProof/>
                <w:webHidden/>
              </w:rPr>
              <w:t>7</w:t>
            </w:r>
            <w:r w:rsidR="0057504B">
              <w:rPr>
                <w:noProof/>
                <w:webHidden/>
              </w:rPr>
              <w:fldChar w:fldCharType="end"/>
            </w:r>
          </w:hyperlink>
        </w:p>
        <w:p w14:paraId="488E33C9" w14:textId="6B9751D5" w:rsidR="0057504B" w:rsidRDefault="00000000">
          <w:pPr>
            <w:pStyle w:val="TOC3"/>
            <w:tabs>
              <w:tab w:val="left" w:pos="1320"/>
              <w:tab w:val="right" w:leader="dot" w:pos="9010"/>
            </w:tabs>
            <w:rPr>
              <w:rFonts w:asciiTheme="minorHAnsi" w:hAnsiTheme="minorHAnsi"/>
              <w:noProof/>
              <w:szCs w:val="22"/>
              <w:lang w:val="en-AU" w:eastAsia="en-AU"/>
            </w:rPr>
          </w:pPr>
          <w:hyperlink w:anchor="_Toc143610670" w:history="1">
            <w:r w:rsidR="0057504B" w:rsidRPr="00C702E6">
              <w:rPr>
                <w:rStyle w:val="Hyperlink"/>
                <w:noProof/>
              </w:rPr>
              <w:t>3.3.2</w:t>
            </w:r>
            <w:r w:rsidR="0057504B">
              <w:rPr>
                <w:rFonts w:asciiTheme="minorHAnsi" w:hAnsiTheme="minorHAnsi"/>
                <w:noProof/>
                <w:szCs w:val="22"/>
                <w:lang w:val="en-AU" w:eastAsia="en-AU"/>
              </w:rPr>
              <w:tab/>
            </w:r>
            <w:r w:rsidR="0057504B" w:rsidRPr="00C702E6">
              <w:rPr>
                <w:rStyle w:val="Hyperlink"/>
                <w:noProof/>
              </w:rPr>
              <w:t>Web analytics and cookies</w:t>
            </w:r>
            <w:r w:rsidR="0057504B">
              <w:rPr>
                <w:noProof/>
                <w:webHidden/>
              </w:rPr>
              <w:tab/>
            </w:r>
            <w:r w:rsidR="0057504B">
              <w:rPr>
                <w:noProof/>
                <w:webHidden/>
              </w:rPr>
              <w:fldChar w:fldCharType="begin"/>
            </w:r>
            <w:r w:rsidR="0057504B">
              <w:rPr>
                <w:noProof/>
                <w:webHidden/>
              </w:rPr>
              <w:instrText xml:space="preserve"> PAGEREF _Toc143610670 \h </w:instrText>
            </w:r>
            <w:r w:rsidR="0057504B">
              <w:rPr>
                <w:noProof/>
                <w:webHidden/>
              </w:rPr>
            </w:r>
            <w:r w:rsidR="0057504B">
              <w:rPr>
                <w:noProof/>
                <w:webHidden/>
              </w:rPr>
              <w:fldChar w:fldCharType="separate"/>
            </w:r>
            <w:r w:rsidR="0057504B">
              <w:rPr>
                <w:noProof/>
                <w:webHidden/>
              </w:rPr>
              <w:t>7</w:t>
            </w:r>
            <w:r w:rsidR="0057504B">
              <w:rPr>
                <w:noProof/>
                <w:webHidden/>
              </w:rPr>
              <w:fldChar w:fldCharType="end"/>
            </w:r>
          </w:hyperlink>
        </w:p>
        <w:p w14:paraId="12658A34" w14:textId="1979DBC7" w:rsidR="0057504B" w:rsidRDefault="00000000">
          <w:pPr>
            <w:pStyle w:val="TOC3"/>
            <w:tabs>
              <w:tab w:val="left" w:pos="1320"/>
              <w:tab w:val="right" w:leader="dot" w:pos="9010"/>
            </w:tabs>
            <w:rPr>
              <w:rFonts w:asciiTheme="minorHAnsi" w:hAnsiTheme="minorHAnsi"/>
              <w:noProof/>
              <w:szCs w:val="22"/>
              <w:lang w:val="en-AU" w:eastAsia="en-AU"/>
            </w:rPr>
          </w:pPr>
          <w:hyperlink w:anchor="_Toc143610671" w:history="1">
            <w:r w:rsidR="0057504B" w:rsidRPr="00C702E6">
              <w:rPr>
                <w:rStyle w:val="Hyperlink"/>
                <w:noProof/>
              </w:rPr>
              <w:t>3.3.3</w:t>
            </w:r>
            <w:r w:rsidR="0057504B">
              <w:rPr>
                <w:rFonts w:asciiTheme="minorHAnsi" w:hAnsiTheme="minorHAnsi"/>
                <w:noProof/>
                <w:szCs w:val="22"/>
                <w:lang w:val="en-AU" w:eastAsia="en-AU"/>
              </w:rPr>
              <w:tab/>
            </w:r>
            <w:r w:rsidR="0057504B" w:rsidRPr="00C702E6">
              <w:rPr>
                <w:rStyle w:val="Hyperlink"/>
                <w:noProof/>
              </w:rPr>
              <w:t>Email</w:t>
            </w:r>
            <w:r w:rsidR="0057504B">
              <w:rPr>
                <w:noProof/>
                <w:webHidden/>
              </w:rPr>
              <w:tab/>
            </w:r>
            <w:r w:rsidR="0057504B">
              <w:rPr>
                <w:noProof/>
                <w:webHidden/>
              </w:rPr>
              <w:fldChar w:fldCharType="begin"/>
            </w:r>
            <w:r w:rsidR="0057504B">
              <w:rPr>
                <w:noProof/>
                <w:webHidden/>
              </w:rPr>
              <w:instrText xml:space="preserve"> PAGEREF _Toc143610671 \h </w:instrText>
            </w:r>
            <w:r w:rsidR="0057504B">
              <w:rPr>
                <w:noProof/>
                <w:webHidden/>
              </w:rPr>
            </w:r>
            <w:r w:rsidR="0057504B">
              <w:rPr>
                <w:noProof/>
                <w:webHidden/>
              </w:rPr>
              <w:fldChar w:fldCharType="separate"/>
            </w:r>
            <w:r w:rsidR="0057504B">
              <w:rPr>
                <w:noProof/>
                <w:webHidden/>
              </w:rPr>
              <w:t>8</w:t>
            </w:r>
            <w:r w:rsidR="0057504B">
              <w:rPr>
                <w:noProof/>
                <w:webHidden/>
              </w:rPr>
              <w:fldChar w:fldCharType="end"/>
            </w:r>
          </w:hyperlink>
        </w:p>
        <w:p w14:paraId="5C739ABF" w14:textId="597C7D65" w:rsidR="0057504B" w:rsidRDefault="00000000">
          <w:pPr>
            <w:pStyle w:val="TOC3"/>
            <w:tabs>
              <w:tab w:val="left" w:pos="1320"/>
              <w:tab w:val="right" w:leader="dot" w:pos="9010"/>
            </w:tabs>
            <w:rPr>
              <w:rFonts w:asciiTheme="minorHAnsi" w:hAnsiTheme="minorHAnsi"/>
              <w:noProof/>
              <w:szCs w:val="22"/>
              <w:lang w:val="en-AU" w:eastAsia="en-AU"/>
            </w:rPr>
          </w:pPr>
          <w:hyperlink w:anchor="_Toc143610672" w:history="1">
            <w:r w:rsidR="0057504B" w:rsidRPr="00C702E6">
              <w:rPr>
                <w:rStyle w:val="Hyperlink"/>
                <w:noProof/>
              </w:rPr>
              <w:t>3.3.4</w:t>
            </w:r>
            <w:r w:rsidR="0057504B">
              <w:rPr>
                <w:rFonts w:asciiTheme="minorHAnsi" w:hAnsiTheme="minorHAnsi"/>
                <w:noProof/>
                <w:szCs w:val="22"/>
                <w:lang w:val="en-AU" w:eastAsia="en-AU"/>
              </w:rPr>
              <w:tab/>
            </w:r>
            <w:r w:rsidR="0057504B" w:rsidRPr="00C702E6">
              <w:rPr>
                <w:rStyle w:val="Hyperlink"/>
                <w:noProof/>
              </w:rPr>
              <w:t>Social networking services</w:t>
            </w:r>
            <w:r w:rsidR="0057504B">
              <w:rPr>
                <w:noProof/>
                <w:webHidden/>
              </w:rPr>
              <w:tab/>
            </w:r>
            <w:r w:rsidR="0057504B">
              <w:rPr>
                <w:noProof/>
                <w:webHidden/>
              </w:rPr>
              <w:fldChar w:fldCharType="begin"/>
            </w:r>
            <w:r w:rsidR="0057504B">
              <w:rPr>
                <w:noProof/>
                <w:webHidden/>
              </w:rPr>
              <w:instrText xml:space="preserve"> PAGEREF _Toc143610672 \h </w:instrText>
            </w:r>
            <w:r w:rsidR="0057504B">
              <w:rPr>
                <w:noProof/>
                <w:webHidden/>
              </w:rPr>
            </w:r>
            <w:r w:rsidR="0057504B">
              <w:rPr>
                <w:noProof/>
                <w:webHidden/>
              </w:rPr>
              <w:fldChar w:fldCharType="separate"/>
            </w:r>
            <w:r w:rsidR="0057504B">
              <w:rPr>
                <w:noProof/>
                <w:webHidden/>
              </w:rPr>
              <w:t>8</w:t>
            </w:r>
            <w:r w:rsidR="0057504B">
              <w:rPr>
                <w:noProof/>
                <w:webHidden/>
              </w:rPr>
              <w:fldChar w:fldCharType="end"/>
            </w:r>
          </w:hyperlink>
        </w:p>
        <w:p w14:paraId="5A047185" w14:textId="4D7183D7" w:rsidR="0057504B" w:rsidRDefault="00000000">
          <w:pPr>
            <w:pStyle w:val="TOC3"/>
            <w:tabs>
              <w:tab w:val="left" w:pos="1320"/>
              <w:tab w:val="right" w:leader="dot" w:pos="9010"/>
            </w:tabs>
            <w:rPr>
              <w:rFonts w:asciiTheme="minorHAnsi" w:hAnsiTheme="minorHAnsi"/>
              <w:noProof/>
              <w:szCs w:val="22"/>
              <w:lang w:val="en-AU" w:eastAsia="en-AU"/>
            </w:rPr>
          </w:pPr>
          <w:hyperlink w:anchor="_Toc143610673" w:history="1">
            <w:r w:rsidR="0057504B" w:rsidRPr="00C702E6">
              <w:rPr>
                <w:rStyle w:val="Hyperlink"/>
                <w:noProof/>
              </w:rPr>
              <w:t>3.3.5</w:t>
            </w:r>
            <w:r w:rsidR="0057504B">
              <w:rPr>
                <w:rFonts w:asciiTheme="minorHAnsi" w:hAnsiTheme="minorHAnsi"/>
                <w:noProof/>
                <w:szCs w:val="22"/>
                <w:lang w:val="en-AU" w:eastAsia="en-AU"/>
              </w:rPr>
              <w:tab/>
            </w:r>
            <w:r w:rsidR="0057504B" w:rsidRPr="00C702E6">
              <w:rPr>
                <w:rStyle w:val="Hyperlink"/>
                <w:noProof/>
              </w:rPr>
              <w:t>Camera surveillance systems</w:t>
            </w:r>
            <w:r w:rsidR="0057504B">
              <w:rPr>
                <w:noProof/>
                <w:webHidden/>
              </w:rPr>
              <w:tab/>
            </w:r>
            <w:r w:rsidR="0057504B">
              <w:rPr>
                <w:noProof/>
                <w:webHidden/>
              </w:rPr>
              <w:fldChar w:fldCharType="begin"/>
            </w:r>
            <w:r w:rsidR="0057504B">
              <w:rPr>
                <w:noProof/>
                <w:webHidden/>
              </w:rPr>
              <w:instrText xml:space="preserve"> PAGEREF _Toc143610673 \h </w:instrText>
            </w:r>
            <w:r w:rsidR="0057504B">
              <w:rPr>
                <w:noProof/>
                <w:webHidden/>
              </w:rPr>
            </w:r>
            <w:r w:rsidR="0057504B">
              <w:rPr>
                <w:noProof/>
                <w:webHidden/>
              </w:rPr>
              <w:fldChar w:fldCharType="separate"/>
            </w:r>
            <w:r w:rsidR="0057504B">
              <w:rPr>
                <w:noProof/>
                <w:webHidden/>
              </w:rPr>
              <w:t>8</w:t>
            </w:r>
            <w:r w:rsidR="0057504B">
              <w:rPr>
                <w:noProof/>
                <w:webHidden/>
              </w:rPr>
              <w:fldChar w:fldCharType="end"/>
            </w:r>
          </w:hyperlink>
        </w:p>
        <w:p w14:paraId="7783D6E0" w14:textId="69AF9BB2" w:rsidR="0057504B" w:rsidRDefault="00000000">
          <w:pPr>
            <w:pStyle w:val="TOC1"/>
            <w:tabs>
              <w:tab w:val="left" w:pos="440"/>
              <w:tab w:val="right" w:leader="dot" w:pos="9010"/>
            </w:tabs>
            <w:rPr>
              <w:rFonts w:asciiTheme="minorHAnsi" w:hAnsiTheme="minorHAnsi"/>
              <w:noProof/>
              <w:szCs w:val="22"/>
              <w:lang w:val="en-AU" w:eastAsia="en-AU"/>
            </w:rPr>
          </w:pPr>
          <w:hyperlink w:anchor="_Toc143610674" w:history="1">
            <w:r w:rsidR="0057504B" w:rsidRPr="00C702E6">
              <w:rPr>
                <w:rStyle w:val="Hyperlink"/>
                <w:noProof/>
                <w:lang w:eastAsia="en-AU"/>
              </w:rPr>
              <w:t>4.</w:t>
            </w:r>
            <w:r w:rsidR="0057504B">
              <w:rPr>
                <w:rFonts w:asciiTheme="minorHAnsi" w:hAnsiTheme="minorHAnsi"/>
                <w:noProof/>
                <w:szCs w:val="22"/>
                <w:lang w:val="en-AU" w:eastAsia="en-AU"/>
              </w:rPr>
              <w:tab/>
            </w:r>
            <w:r w:rsidR="0057504B" w:rsidRPr="00C702E6">
              <w:rPr>
                <w:rStyle w:val="Hyperlink"/>
                <w:noProof/>
                <w:lang w:eastAsia="en-AU"/>
              </w:rPr>
              <w:t>Use and disclosure of personal information</w:t>
            </w:r>
            <w:r w:rsidR="0057504B">
              <w:rPr>
                <w:noProof/>
                <w:webHidden/>
              </w:rPr>
              <w:tab/>
            </w:r>
            <w:r w:rsidR="0057504B">
              <w:rPr>
                <w:noProof/>
                <w:webHidden/>
              </w:rPr>
              <w:fldChar w:fldCharType="begin"/>
            </w:r>
            <w:r w:rsidR="0057504B">
              <w:rPr>
                <w:noProof/>
                <w:webHidden/>
              </w:rPr>
              <w:instrText xml:space="preserve"> PAGEREF _Toc143610674 \h </w:instrText>
            </w:r>
            <w:r w:rsidR="0057504B">
              <w:rPr>
                <w:noProof/>
                <w:webHidden/>
              </w:rPr>
            </w:r>
            <w:r w:rsidR="0057504B">
              <w:rPr>
                <w:noProof/>
                <w:webHidden/>
              </w:rPr>
              <w:fldChar w:fldCharType="separate"/>
            </w:r>
            <w:r w:rsidR="0057504B">
              <w:rPr>
                <w:noProof/>
                <w:webHidden/>
              </w:rPr>
              <w:t>8</w:t>
            </w:r>
            <w:r w:rsidR="0057504B">
              <w:rPr>
                <w:noProof/>
                <w:webHidden/>
              </w:rPr>
              <w:fldChar w:fldCharType="end"/>
            </w:r>
          </w:hyperlink>
        </w:p>
        <w:p w14:paraId="17D74E3B" w14:textId="5ED3092F" w:rsidR="0057504B" w:rsidRDefault="00000000">
          <w:pPr>
            <w:pStyle w:val="TOC2"/>
            <w:tabs>
              <w:tab w:val="left" w:pos="880"/>
              <w:tab w:val="right" w:leader="dot" w:pos="9010"/>
            </w:tabs>
            <w:rPr>
              <w:rFonts w:asciiTheme="minorHAnsi" w:hAnsiTheme="minorHAnsi"/>
              <w:noProof/>
              <w:szCs w:val="22"/>
              <w:lang w:val="en-AU" w:eastAsia="en-AU"/>
            </w:rPr>
          </w:pPr>
          <w:hyperlink w:anchor="_Toc143610675" w:history="1">
            <w:r w:rsidR="0057504B" w:rsidRPr="00C702E6">
              <w:rPr>
                <w:rStyle w:val="Hyperlink"/>
                <w:noProof/>
              </w:rPr>
              <w:t>4.1</w:t>
            </w:r>
            <w:r w:rsidR="0057504B">
              <w:rPr>
                <w:rFonts w:asciiTheme="minorHAnsi" w:hAnsiTheme="minorHAnsi"/>
                <w:noProof/>
                <w:szCs w:val="22"/>
                <w:lang w:val="en-AU" w:eastAsia="en-AU"/>
              </w:rPr>
              <w:tab/>
            </w:r>
            <w:r w:rsidR="0057504B" w:rsidRPr="00C702E6">
              <w:rPr>
                <w:rStyle w:val="Hyperlink"/>
                <w:noProof/>
              </w:rPr>
              <w:t>Quality of personal information</w:t>
            </w:r>
            <w:r w:rsidR="0057504B">
              <w:rPr>
                <w:noProof/>
                <w:webHidden/>
              </w:rPr>
              <w:tab/>
            </w:r>
            <w:r w:rsidR="0057504B">
              <w:rPr>
                <w:noProof/>
                <w:webHidden/>
              </w:rPr>
              <w:fldChar w:fldCharType="begin"/>
            </w:r>
            <w:r w:rsidR="0057504B">
              <w:rPr>
                <w:noProof/>
                <w:webHidden/>
              </w:rPr>
              <w:instrText xml:space="preserve"> PAGEREF _Toc143610675 \h </w:instrText>
            </w:r>
            <w:r w:rsidR="0057504B">
              <w:rPr>
                <w:noProof/>
                <w:webHidden/>
              </w:rPr>
            </w:r>
            <w:r w:rsidR="0057504B">
              <w:rPr>
                <w:noProof/>
                <w:webHidden/>
              </w:rPr>
              <w:fldChar w:fldCharType="separate"/>
            </w:r>
            <w:r w:rsidR="0057504B">
              <w:rPr>
                <w:noProof/>
                <w:webHidden/>
              </w:rPr>
              <w:t>9</w:t>
            </w:r>
            <w:r w:rsidR="0057504B">
              <w:rPr>
                <w:noProof/>
                <w:webHidden/>
              </w:rPr>
              <w:fldChar w:fldCharType="end"/>
            </w:r>
          </w:hyperlink>
        </w:p>
        <w:p w14:paraId="39E0F4D7" w14:textId="2D599BA4" w:rsidR="0057504B" w:rsidRDefault="00000000">
          <w:pPr>
            <w:pStyle w:val="TOC1"/>
            <w:tabs>
              <w:tab w:val="left" w:pos="440"/>
              <w:tab w:val="right" w:leader="dot" w:pos="9010"/>
            </w:tabs>
            <w:rPr>
              <w:rFonts w:asciiTheme="minorHAnsi" w:hAnsiTheme="minorHAnsi"/>
              <w:noProof/>
              <w:szCs w:val="22"/>
              <w:lang w:val="en-AU" w:eastAsia="en-AU"/>
            </w:rPr>
          </w:pPr>
          <w:hyperlink w:anchor="_Toc143610676" w:history="1">
            <w:r w:rsidR="0057504B" w:rsidRPr="00C702E6">
              <w:rPr>
                <w:rStyle w:val="Hyperlink"/>
                <w:noProof/>
              </w:rPr>
              <w:t>5.</w:t>
            </w:r>
            <w:r w:rsidR="0057504B">
              <w:rPr>
                <w:rFonts w:asciiTheme="minorHAnsi" w:hAnsiTheme="minorHAnsi"/>
                <w:noProof/>
                <w:szCs w:val="22"/>
                <w:lang w:val="en-AU" w:eastAsia="en-AU"/>
              </w:rPr>
              <w:tab/>
            </w:r>
            <w:r w:rsidR="0057504B" w:rsidRPr="00C702E6">
              <w:rPr>
                <w:rStyle w:val="Hyperlink"/>
                <w:noProof/>
              </w:rPr>
              <w:t>Security of personal information</w:t>
            </w:r>
            <w:r w:rsidR="0057504B">
              <w:rPr>
                <w:noProof/>
                <w:webHidden/>
              </w:rPr>
              <w:tab/>
            </w:r>
            <w:r w:rsidR="0057504B">
              <w:rPr>
                <w:noProof/>
                <w:webHidden/>
              </w:rPr>
              <w:fldChar w:fldCharType="begin"/>
            </w:r>
            <w:r w:rsidR="0057504B">
              <w:rPr>
                <w:noProof/>
                <w:webHidden/>
              </w:rPr>
              <w:instrText xml:space="preserve"> PAGEREF _Toc143610676 \h </w:instrText>
            </w:r>
            <w:r w:rsidR="0057504B">
              <w:rPr>
                <w:noProof/>
                <w:webHidden/>
              </w:rPr>
            </w:r>
            <w:r w:rsidR="0057504B">
              <w:rPr>
                <w:noProof/>
                <w:webHidden/>
              </w:rPr>
              <w:fldChar w:fldCharType="separate"/>
            </w:r>
            <w:r w:rsidR="0057504B">
              <w:rPr>
                <w:noProof/>
                <w:webHidden/>
              </w:rPr>
              <w:t>9</w:t>
            </w:r>
            <w:r w:rsidR="0057504B">
              <w:rPr>
                <w:noProof/>
                <w:webHidden/>
              </w:rPr>
              <w:fldChar w:fldCharType="end"/>
            </w:r>
          </w:hyperlink>
        </w:p>
        <w:p w14:paraId="061DB9EB" w14:textId="3D2CC2FA" w:rsidR="0057504B" w:rsidRDefault="00000000">
          <w:pPr>
            <w:pStyle w:val="TOC1"/>
            <w:tabs>
              <w:tab w:val="left" w:pos="440"/>
              <w:tab w:val="right" w:leader="dot" w:pos="9010"/>
            </w:tabs>
            <w:rPr>
              <w:rFonts w:asciiTheme="minorHAnsi" w:hAnsiTheme="minorHAnsi"/>
              <w:noProof/>
              <w:szCs w:val="22"/>
              <w:lang w:val="en-AU" w:eastAsia="en-AU"/>
            </w:rPr>
          </w:pPr>
          <w:hyperlink w:anchor="_Toc143610677" w:history="1">
            <w:r w:rsidR="0057504B" w:rsidRPr="00C702E6">
              <w:rPr>
                <w:rStyle w:val="Hyperlink"/>
                <w:noProof/>
              </w:rPr>
              <w:t>6.</w:t>
            </w:r>
            <w:r w:rsidR="0057504B">
              <w:rPr>
                <w:rFonts w:asciiTheme="minorHAnsi" w:hAnsiTheme="minorHAnsi"/>
                <w:noProof/>
                <w:szCs w:val="22"/>
                <w:lang w:val="en-AU" w:eastAsia="en-AU"/>
              </w:rPr>
              <w:tab/>
            </w:r>
            <w:r w:rsidR="0057504B" w:rsidRPr="00C702E6">
              <w:rPr>
                <w:rStyle w:val="Hyperlink"/>
                <w:noProof/>
              </w:rPr>
              <w:t>Access and amendment</w:t>
            </w:r>
            <w:r w:rsidR="0057504B">
              <w:rPr>
                <w:noProof/>
                <w:webHidden/>
              </w:rPr>
              <w:tab/>
            </w:r>
            <w:r w:rsidR="0057504B">
              <w:rPr>
                <w:noProof/>
                <w:webHidden/>
              </w:rPr>
              <w:fldChar w:fldCharType="begin"/>
            </w:r>
            <w:r w:rsidR="0057504B">
              <w:rPr>
                <w:noProof/>
                <w:webHidden/>
              </w:rPr>
              <w:instrText xml:space="preserve"> PAGEREF _Toc143610677 \h </w:instrText>
            </w:r>
            <w:r w:rsidR="0057504B">
              <w:rPr>
                <w:noProof/>
                <w:webHidden/>
              </w:rPr>
            </w:r>
            <w:r w:rsidR="0057504B">
              <w:rPr>
                <w:noProof/>
                <w:webHidden/>
              </w:rPr>
              <w:fldChar w:fldCharType="separate"/>
            </w:r>
            <w:r w:rsidR="0057504B">
              <w:rPr>
                <w:noProof/>
                <w:webHidden/>
              </w:rPr>
              <w:t>9</w:t>
            </w:r>
            <w:r w:rsidR="0057504B">
              <w:rPr>
                <w:noProof/>
                <w:webHidden/>
              </w:rPr>
              <w:fldChar w:fldCharType="end"/>
            </w:r>
          </w:hyperlink>
        </w:p>
        <w:p w14:paraId="3D722FBB" w14:textId="4C6B9F39" w:rsidR="0057504B" w:rsidRDefault="00000000">
          <w:pPr>
            <w:pStyle w:val="TOC2"/>
            <w:tabs>
              <w:tab w:val="left" w:pos="880"/>
              <w:tab w:val="right" w:leader="dot" w:pos="9010"/>
            </w:tabs>
            <w:rPr>
              <w:rFonts w:asciiTheme="minorHAnsi" w:hAnsiTheme="minorHAnsi"/>
              <w:noProof/>
              <w:szCs w:val="22"/>
              <w:lang w:val="en-AU" w:eastAsia="en-AU"/>
            </w:rPr>
          </w:pPr>
          <w:hyperlink w:anchor="_Toc143610678" w:history="1">
            <w:r w:rsidR="0057504B" w:rsidRPr="00C702E6">
              <w:rPr>
                <w:rStyle w:val="Hyperlink"/>
                <w:noProof/>
              </w:rPr>
              <w:t>6.1</w:t>
            </w:r>
            <w:r w:rsidR="0057504B">
              <w:rPr>
                <w:rFonts w:asciiTheme="minorHAnsi" w:hAnsiTheme="minorHAnsi"/>
                <w:noProof/>
                <w:szCs w:val="22"/>
                <w:lang w:val="en-AU" w:eastAsia="en-AU"/>
              </w:rPr>
              <w:tab/>
            </w:r>
            <w:r w:rsidR="0057504B" w:rsidRPr="00C702E6">
              <w:rPr>
                <w:rStyle w:val="Hyperlink"/>
                <w:noProof/>
              </w:rPr>
              <w:t>Administrative access</w:t>
            </w:r>
            <w:r w:rsidR="0057504B">
              <w:rPr>
                <w:noProof/>
                <w:webHidden/>
              </w:rPr>
              <w:tab/>
            </w:r>
            <w:r w:rsidR="0057504B">
              <w:rPr>
                <w:noProof/>
                <w:webHidden/>
              </w:rPr>
              <w:fldChar w:fldCharType="begin"/>
            </w:r>
            <w:r w:rsidR="0057504B">
              <w:rPr>
                <w:noProof/>
                <w:webHidden/>
              </w:rPr>
              <w:instrText xml:space="preserve"> PAGEREF _Toc143610678 \h </w:instrText>
            </w:r>
            <w:r w:rsidR="0057504B">
              <w:rPr>
                <w:noProof/>
                <w:webHidden/>
              </w:rPr>
            </w:r>
            <w:r w:rsidR="0057504B">
              <w:rPr>
                <w:noProof/>
                <w:webHidden/>
              </w:rPr>
              <w:fldChar w:fldCharType="separate"/>
            </w:r>
            <w:r w:rsidR="0057504B">
              <w:rPr>
                <w:noProof/>
                <w:webHidden/>
              </w:rPr>
              <w:t>10</w:t>
            </w:r>
            <w:r w:rsidR="0057504B">
              <w:rPr>
                <w:noProof/>
                <w:webHidden/>
              </w:rPr>
              <w:fldChar w:fldCharType="end"/>
            </w:r>
          </w:hyperlink>
        </w:p>
        <w:p w14:paraId="609DFE16" w14:textId="218C20E6" w:rsidR="0057504B" w:rsidRDefault="00000000">
          <w:pPr>
            <w:pStyle w:val="TOC2"/>
            <w:tabs>
              <w:tab w:val="left" w:pos="880"/>
              <w:tab w:val="right" w:leader="dot" w:pos="9010"/>
            </w:tabs>
            <w:rPr>
              <w:rFonts w:asciiTheme="minorHAnsi" w:hAnsiTheme="minorHAnsi"/>
              <w:noProof/>
              <w:szCs w:val="22"/>
              <w:lang w:val="en-AU" w:eastAsia="en-AU"/>
            </w:rPr>
          </w:pPr>
          <w:hyperlink w:anchor="_Toc143610679" w:history="1">
            <w:r w:rsidR="0057504B" w:rsidRPr="00C702E6">
              <w:rPr>
                <w:rStyle w:val="Hyperlink"/>
                <w:noProof/>
              </w:rPr>
              <w:t>6.2</w:t>
            </w:r>
            <w:r w:rsidR="0057504B">
              <w:rPr>
                <w:rFonts w:asciiTheme="minorHAnsi" w:hAnsiTheme="minorHAnsi"/>
                <w:noProof/>
                <w:szCs w:val="22"/>
                <w:lang w:val="en-AU" w:eastAsia="en-AU"/>
              </w:rPr>
              <w:tab/>
            </w:r>
            <w:r w:rsidR="0057504B" w:rsidRPr="00C702E6">
              <w:rPr>
                <w:rStyle w:val="Hyperlink"/>
                <w:noProof/>
              </w:rPr>
              <w:t>Formal applications for access</w:t>
            </w:r>
            <w:r w:rsidR="0057504B">
              <w:rPr>
                <w:noProof/>
                <w:webHidden/>
              </w:rPr>
              <w:tab/>
            </w:r>
            <w:r w:rsidR="0057504B">
              <w:rPr>
                <w:noProof/>
                <w:webHidden/>
              </w:rPr>
              <w:fldChar w:fldCharType="begin"/>
            </w:r>
            <w:r w:rsidR="0057504B">
              <w:rPr>
                <w:noProof/>
                <w:webHidden/>
              </w:rPr>
              <w:instrText xml:space="preserve"> PAGEREF _Toc143610679 \h </w:instrText>
            </w:r>
            <w:r w:rsidR="0057504B">
              <w:rPr>
                <w:noProof/>
                <w:webHidden/>
              </w:rPr>
            </w:r>
            <w:r w:rsidR="0057504B">
              <w:rPr>
                <w:noProof/>
                <w:webHidden/>
              </w:rPr>
              <w:fldChar w:fldCharType="separate"/>
            </w:r>
            <w:r w:rsidR="0057504B">
              <w:rPr>
                <w:noProof/>
                <w:webHidden/>
              </w:rPr>
              <w:t>10</w:t>
            </w:r>
            <w:r w:rsidR="0057504B">
              <w:rPr>
                <w:noProof/>
                <w:webHidden/>
              </w:rPr>
              <w:fldChar w:fldCharType="end"/>
            </w:r>
          </w:hyperlink>
        </w:p>
        <w:p w14:paraId="28297413" w14:textId="76C2F0AB" w:rsidR="0057504B" w:rsidRDefault="00000000">
          <w:pPr>
            <w:pStyle w:val="TOC2"/>
            <w:tabs>
              <w:tab w:val="left" w:pos="880"/>
              <w:tab w:val="right" w:leader="dot" w:pos="9010"/>
            </w:tabs>
            <w:rPr>
              <w:rFonts w:asciiTheme="minorHAnsi" w:hAnsiTheme="minorHAnsi"/>
              <w:noProof/>
              <w:szCs w:val="22"/>
              <w:lang w:val="en-AU" w:eastAsia="en-AU"/>
            </w:rPr>
          </w:pPr>
          <w:hyperlink w:anchor="_Toc143610680" w:history="1">
            <w:r w:rsidR="0057504B" w:rsidRPr="00C702E6">
              <w:rPr>
                <w:rStyle w:val="Hyperlink"/>
                <w:noProof/>
              </w:rPr>
              <w:t>6.3</w:t>
            </w:r>
            <w:r w:rsidR="0057504B">
              <w:rPr>
                <w:rFonts w:asciiTheme="minorHAnsi" w:hAnsiTheme="minorHAnsi"/>
                <w:noProof/>
                <w:szCs w:val="22"/>
                <w:lang w:val="en-AU" w:eastAsia="en-AU"/>
              </w:rPr>
              <w:tab/>
            </w:r>
            <w:r w:rsidR="0057504B" w:rsidRPr="00C702E6">
              <w:rPr>
                <w:rStyle w:val="Hyperlink"/>
                <w:noProof/>
              </w:rPr>
              <w:t>Correcting your personal information</w:t>
            </w:r>
            <w:r w:rsidR="0057504B">
              <w:rPr>
                <w:noProof/>
                <w:webHidden/>
              </w:rPr>
              <w:tab/>
            </w:r>
            <w:r w:rsidR="0057504B">
              <w:rPr>
                <w:noProof/>
                <w:webHidden/>
              </w:rPr>
              <w:fldChar w:fldCharType="begin"/>
            </w:r>
            <w:r w:rsidR="0057504B">
              <w:rPr>
                <w:noProof/>
                <w:webHidden/>
              </w:rPr>
              <w:instrText xml:space="preserve"> PAGEREF _Toc143610680 \h </w:instrText>
            </w:r>
            <w:r w:rsidR="0057504B">
              <w:rPr>
                <w:noProof/>
                <w:webHidden/>
              </w:rPr>
            </w:r>
            <w:r w:rsidR="0057504B">
              <w:rPr>
                <w:noProof/>
                <w:webHidden/>
              </w:rPr>
              <w:fldChar w:fldCharType="separate"/>
            </w:r>
            <w:r w:rsidR="0057504B">
              <w:rPr>
                <w:noProof/>
                <w:webHidden/>
              </w:rPr>
              <w:t>10</w:t>
            </w:r>
            <w:r w:rsidR="0057504B">
              <w:rPr>
                <w:noProof/>
                <w:webHidden/>
              </w:rPr>
              <w:fldChar w:fldCharType="end"/>
            </w:r>
          </w:hyperlink>
        </w:p>
        <w:p w14:paraId="5956CDD3" w14:textId="59EC847D" w:rsidR="0057504B" w:rsidRDefault="00000000">
          <w:pPr>
            <w:pStyle w:val="TOC2"/>
            <w:tabs>
              <w:tab w:val="left" w:pos="880"/>
              <w:tab w:val="right" w:leader="dot" w:pos="9010"/>
            </w:tabs>
            <w:rPr>
              <w:rFonts w:asciiTheme="minorHAnsi" w:hAnsiTheme="minorHAnsi"/>
              <w:noProof/>
              <w:szCs w:val="22"/>
              <w:lang w:val="en-AU" w:eastAsia="en-AU"/>
            </w:rPr>
          </w:pPr>
          <w:hyperlink w:anchor="_Toc143610681" w:history="1">
            <w:r w:rsidR="0057504B" w:rsidRPr="00C702E6">
              <w:rPr>
                <w:rStyle w:val="Hyperlink"/>
                <w:noProof/>
                <w:lang w:val="en"/>
              </w:rPr>
              <w:t>6.4</w:t>
            </w:r>
            <w:r w:rsidR="0057504B">
              <w:rPr>
                <w:rFonts w:asciiTheme="minorHAnsi" w:hAnsiTheme="minorHAnsi"/>
                <w:noProof/>
                <w:szCs w:val="22"/>
                <w:lang w:val="en-AU" w:eastAsia="en-AU"/>
              </w:rPr>
              <w:tab/>
            </w:r>
            <w:r w:rsidR="0057504B" w:rsidRPr="00C702E6">
              <w:rPr>
                <w:rStyle w:val="Hyperlink"/>
                <w:noProof/>
                <w:lang w:val="en"/>
              </w:rPr>
              <w:t>More information</w:t>
            </w:r>
            <w:r w:rsidR="0057504B">
              <w:rPr>
                <w:noProof/>
                <w:webHidden/>
              </w:rPr>
              <w:tab/>
            </w:r>
            <w:r w:rsidR="0057504B">
              <w:rPr>
                <w:noProof/>
                <w:webHidden/>
              </w:rPr>
              <w:fldChar w:fldCharType="begin"/>
            </w:r>
            <w:r w:rsidR="0057504B">
              <w:rPr>
                <w:noProof/>
                <w:webHidden/>
              </w:rPr>
              <w:instrText xml:space="preserve"> PAGEREF _Toc143610681 \h </w:instrText>
            </w:r>
            <w:r w:rsidR="0057504B">
              <w:rPr>
                <w:noProof/>
                <w:webHidden/>
              </w:rPr>
            </w:r>
            <w:r w:rsidR="0057504B">
              <w:rPr>
                <w:noProof/>
                <w:webHidden/>
              </w:rPr>
              <w:fldChar w:fldCharType="separate"/>
            </w:r>
            <w:r w:rsidR="0057504B">
              <w:rPr>
                <w:noProof/>
                <w:webHidden/>
              </w:rPr>
              <w:t>10</w:t>
            </w:r>
            <w:r w:rsidR="0057504B">
              <w:rPr>
                <w:noProof/>
                <w:webHidden/>
              </w:rPr>
              <w:fldChar w:fldCharType="end"/>
            </w:r>
          </w:hyperlink>
        </w:p>
        <w:p w14:paraId="7222F815" w14:textId="28B97423" w:rsidR="0057504B" w:rsidRDefault="00000000">
          <w:pPr>
            <w:pStyle w:val="TOC1"/>
            <w:tabs>
              <w:tab w:val="left" w:pos="440"/>
              <w:tab w:val="right" w:leader="dot" w:pos="9010"/>
            </w:tabs>
            <w:rPr>
              <w:rFonts w:asciiTheme="minorHAnsi" w:hAnsiTheme="minorHAnsi"/>
              <w:noProof/>
              <w:szCs w:val="22"/>
              <w:lang w:val="en-AU" w:eastAsia="en-AU"/>
            </w:rPr>
          </w:pPr>
          <w:hyperlink w:anchor="_Toc143610682" w:history="1">
            <w:r w:rsidR="0057504B" w:rsidRPr="00C702E6">
              <w:rPr>
                <w:rStyle w:val="Hyperlink"/>
                <w:noProof/>
              </w:rPr>
              <w:t>7.</w:t>
            </w:r>
            <w:r w:rsidR="0057504B">
              <w:rPr>
                <w:rFonts w:asciiTheme="minorHAnsi" w:hAnsiTheme="minorHAnsi"/>
                <w:noProof/>
                <w:szCs w:val="22"/>
                <w:lang w:val="en-AU" w:eastAsia="en-AU"/>
              </w:rPr>
              <w:tab/>
            </w:r>
            <w:r w:rsidR="0057504B" w:rsidRPr="00C702E6">
              <w:rPr>
                <w:rStyle w:val="Hyperlink"/>
                <w:noProof/>
              </w:rPr>
              <w:t>Privacy breaches and complaints</w:t>
            </w:r>
            <w:r w:rsidR="0057504B">
              <w:rPr>
                <w:noProof/>
                <w:webHidden/>
              </w:rPr>
              <w:tab/>
            </w:r>
            <w:r w:rsidR="0057504B">
              <w:rPr>
                <w:noProof/>
                <w:webHidden/>
              </w:rPr>
              <w:fldChar w:fldCharType="begin"/>
            </w:r>
            <w:r w:rsidR="0057504B">
              <w:rPr>
                <w:noProof/>
                <w:webHidden/>
              </w:rPr>
              <w:instrText xml:space="preserve"> PAGEREF _Toc143610682 \h </w:instrText>
            </w:r>
            <w:r w:rsidR="0057504B">
              <w:rPr>
                <w:noProof/>
                <w:webHidden/>
              </w:rPr>
            </w:r>
            <w:r w:rsidR="0057504B">
              <w:rPr>
                <w:noProof/>
                <w:webHidden/>
              </w:rPr>
              <w:fldChar w:fldCharType="separate"/>
            </w:r>
            <w:r w:rsidR="0057504B">
              <w:rPr>
                <w:noProof/>
                <w:webHidden/>
              </w:rPr>
              <w:t>11</w:t>
            </w:r>
            <w:r w:rsidR="0057504B">
              <w:rPr>
                <w:noProof/>
                <w:webHidden/>
              </w:rPr>
              <w:fldChar w:fldCharType="end"/>
            </w:r>
          </w:hyperlink>
        </w:p>
        <w:p w14:paraId="42943511" w14:textId="4A4FED61" w:rsidR="0057504B" w:rsidRDefault="00000000">
          <w:pPr>
            <w:pStyle w:val="TOC2"/>
            <w:tabs>
              <w:tab w:val="left" w:pos="880"/>
              <w:tab w:val="right" w:leader="dot" w:pos="9010"/>
            </w:tabs>
            <w:rPr>
              <w:rFonts w:asciiTheme="minorHAnsi" w:hAnsiTheme="minorHAnsi"/>
              <w:noProof/>
              <w:szCs w:val="22"/>
              <w:lang w:val="en-AU" w:eastAsia="en-AU"/>
            </w:rPr>
          </w:pPr>
          <w:hyperlink w:anchor="_Toc143610683" w:history="1">
            <w:r w:rsidR="0057504B" w:rsidRPr="00C702E6">
              <w:rPr>
                <w:rStyle w:val="Hyperlink"/>
                <w:noProof/>
              </w:rPr>
              <w:t>7.1</w:t>
            </w:r>
            <w:r w:rsidR="0057504B">
              <w:rPr>
                <w:rFonts w:asciiTheme="minorHAnsi" w:hAnsiTheme="minorHAnsi"/>
                <w:noProof/>
                <w:szCs w:val="22"/>
                <w:lang w:val="en-AU" w:eastAsia="en-AU"/>
              </w:rPr>
              <w:tab/>
            </w:r>
            <w:r w:rsidR="0057504B" w:rsidRPr="00C702E6">
              <w:rPr>
                <w:rStyle w:val="Hyperlink"/>
                <w:noProof/>
              </w:rPr>
              <w:t>What does the department do if there is a privacy breach?</w:t>
            </w:r>
            <w:r w:rsidR="0057504B">
              <w:rPr>
                <w:noProof/>
                <w:webHidden/>
              </w:rPr>
              <w:tab/>
            </w:r>
            <w:r w:rsidR="0057504B">
              <w:rPr>
                <w:noProof/>
                <w:webHidden/>
              </w:rPr>
              <w:fldChar w:fldCharType="begin"/>
            </w:r>
            <w:r w:rsidR="0057504B">
              <w:rPr>
                <w:noProof/>
                <w:webHidden/>
              </w:rPr>
              <w:instrText xml:space="preserve"> PAGEREF _Toc143610683 \h </w:instrText>
            </w:r>
            <w:r w:rsidR="0057504B">
              <w:rPr>
                <w:noProof/>
                <w:webHidden/>
              </w:rPr>
            </w:r>
            <w:r w:rsidR="0057504B">
              <w:rPr>
                <w:noProof/>
                <w:webHidden/>
              </w:rPr>
              <w:fldChar w:fldCharType="separate"/>
            </w:r>
            <w:r w:rsidR="0057504B">
              <w:rPr>
                <w:noProof/>
                <w:webHidden/>
              </w:rPr>
              <w:t>11</w:t>
            </w:r>
            <w:r w:rsidR="0057504B">
              <w:rPr>
                <w:noProof/>
                <w:webHidden/>
              </w:rPr>
              <w:fldChar w:fldCharType="end"/>
            </w:r>
          </w:hyperlink>
        </w:p>
        <w:p w14:paraId="4AC49555" w14:textId="29243233" w:rsidR="0057504B" w:rsidRDefault="00000000">
          <w:pPr>
            <w:pStyle w:val="TOC2"/>
            <w:tabs>
              <w:tab w:val="left" w:pos="880"/>
              <w:tab w:val="right" w:leader="dot" w:pos="9010"/>
            </w:tabs>
            <w:rPr>
              <w:rFonts w:asciiTheme="minorHAnsi" w:hAnsiTheme="minorHAnsi"/>
              <w:noProof/>
              <w:szCs w:val="22"/>
              <w:lang w:val="en-AU" w:eastAsia="en-AU"/>
            </w:rPr>
          </w:pPr>
          <w:hyperlink w:anchor="_Toc143610684" w:history="1">
            <w:r w:rsidR="0057504B" w:rsidRPr="00C702E6">
              <w:rPr>
                <w:rStyle w:val="Hyperlink"/>
                <w:noProof/>
              </w:rPr>
              <w:t>7.2</w:t>
            </w:r>
            <w:r w:rsidR="0057504B">
              <w:rPr>
                <w:rFonts w:asciiTheme="minorHAnsi" w:hAnsiTheme="minorHAnsi"/>
                <w:noProof/>
                <w:szCs w:val="22"/>
                <w:lang w:val="en-AU" w:eastAsia="en-AU"/>
              </w:rPr>
              <w:tab/>
            </w:r>
            <w:r w:rsidR="0057504B" w:rsidRPr="00C702E6">
              <w:rPr>
                <w:rStyle w:val="Hyperlink"/>
                <w:noProof/>
              </w:rPr>
              <w:t>Complaint and review procedures</w:t>
            </w:r>
            <w:r w:rsidR="0057504B">
              <w:rPr>
                <w:noProof/>
                <w:webHidden/>
              </w:rPr>
              <w:tab/>
            </w:r>
            <w:r w:rsidR="0057504B">
              <w:rPr>
                <w:noProof/>
                <w:webHidden/>
              </w:rPr>
              <w:fldChar w:fldCharType="begin"/>
            </w:r>
            <w:r w:rsidR="0057504B">
              <w:rPr>
                <w:noProof/>
                <w:webHidden/>
              </w:rPr>
              <w:instrText xml:space="preserve"> PAGEREF _Toc143610684 \h </w:instrText>
            </w:r>
            <w:r w:rsidR="0057504B">
              <w:rPr>
                <w:noProof/>
                <w:webHidden/>
              </w:rPr>
            </w:r>
            <w:r w:rsidR="0057504B">
              <w:rPr>
                <w:noProof/>
                <w:webHidden/>
              </w:rPr>
              <w:fldChar w:fldCharType="separate"/>
            </w:r>
            <w:r w:rsidR="0057504B">
              <w:rPr>
                <w:noProof/>
                <w:webHidden/>
              </w:rPr>
              <w:t>11</w:t>
            </w:r>
            <w:r w:rsidR="0057504B">
              <w:rPr>
                <w:noProof/>
                <w:webHidden/>
              </w:rPr>
              <w:fldChar w:fldCharType="end"/>
            </w:r>
          </w:hyperlink>
        </w:p>
        <w:p w14:paraId="72A1B4A5" w14:textId="512BCB41" w:rsidR="0057504B" w:rsidRDefault="00000000">
          <w:pPr>
            <w:pStyle w:val="TOC3"/>
            <w:tabs>
              <w:tab w:val="left" w:pos="1320"/>
              <w:tab w:val="right" w:leader="dot" w:pos="9010"/>
            </w:tabs>
            <w:rPr>
              <w:rFonts w:asciiTheme="minorHAnsi" w:hAnsiTheme="minorHAnsi"/>
              <w:noProof/>
              <w:szCs w:val="22"/>
              <w:lang w:val="en-AU" w:eastAsia="en-AU"/>
            </w:rPr>
          </w:pPr>
          <w:hyperlink w:anchor="_Toc143610685" w:history="1">
            <w:r w:rsidR="0057504B" w:rsidRPr="00C702E6">
              <w:rPr>
                <w:rStyle w:val="Hyperlink"/>
                <w:noProof/>
              </w:rPr>
              <w:t>7.2.1</w:t>
            </w:r>
            <w:r w:rsidR="0057504B">
              <w:rPr>
                <w:rFonts w:asciiTheme="minorHAnsi" w:hAnsiTheme="minorHAnsi"/>
                <w:noProof/>
                <w:szCs w:val="22"/>
                <w:lang w:val="en-AU" w:eastAsia="en-AU"/>
              </w:rPr>
              <w:tab/>
            </w:r>
            <w:r w:rsidR="0057504B" w:rsidRPr="00C702E6">
              <w:rPr>
                <w:rStyle w:val="Hyperlink"/>
                <w:noProof/>
              </w:rPr>
              <w:t>Making a privacy complaint</w:t>
            </w:r>
            <w:r w:rsidR="0057504B">
              <w:rPr>
                <w:noProof/>
                <w:webHidden/>
              </w:rPr>
              <w:tab/>
            </w:r>
            <w:r w:rsidR="0057504B">
              <w:rPr>
                <w:noProof/>
                <w:webHidden/>
              </w:rPr>
              <w:fldChar w:fldCharType="begin"/>
            </w:r>
            <w:r w:rsidR="0057504B">
              <w:rPr>
                <w:noProof/>
                <w:webHidden/>
              </w:rPr>
              <w:instrText xml:space="preserve"> PAGEREF _Toc143610685 \h </w:instrText>
            </w:r>
            <w:r w:rsidR="0057504B">
              <w:rPr>
                <w:noProof/>
                <w:webHidden/>
              </w:rPr>
            </w:r>
            <w:r w:rsidR="0057504B">
              <w:rPr>
                <w:noProof/>
                <w:webHidden/>
              </w:rPr>
              <w:fldChar w:fldCharType="separate"/>
            </w:r>
            <w:r w:rsidR="0057504B">
              <w:rPr>
                <w:noProof/>
                <w:webHidden/>
              </w:rPr>
              <w:t>11</w:t>
            </w:r>
            <w:r w:rsidR="0057504B">
              <w:rPr>
                <w:noProof/>
                <w:webHidden/>
              </w:rPr>
              <w:fldChar w:fldCharType="end"/>
            </w:r>
          </w:hyperlink>
        </w:p>
        <w:p w14:paraId="409C04D1" w14:textId="0DE6CD50" w:rsidR="0057504B" w:rsidRDefault="00000000">
          <w:pPr>
            <w:pStyle w:val="TOC3"/>
            <w:tabs>
              <w:tab w:val="left" w:pos="1320"/>
              <w:tab w:val="right" w:leader="dot" w:pos="9010"/>
            </w:tabs>
            <w:rPr>
              <w:rFonts w:asciiTheme="minorHAnsi" w:hAnsiTheme="minorHAnsi"/>
              <w:noProof/>
              <w:szCs w:val="22"/>
              <w:lang w:val="en-AU" w:eastAsia="en-AU"/>
            </w:rPr>
          </w:pPr>
          <w:hyperlink w:anchor="_Toc143610686" w:history="1">
            <w:r w:rsidR="0057504B" w:rsidRPr="00C702E6">
              <w:rPr>
                <w:rStyle w:val="Hyperlink"/>
                <w:bCs/>
                <w:noProof/>
              </w:rPr>
              <w:t>7.2.2</w:t>
            </w:r>
            <w:r w:rsidR="0057504B">
              <w:rPr>
                <w:rFonts w:asciiTheme="minorHAnsi" w:hAnsiTheme="minorHAnsi"/>
                <w:noProof/>
                <w:szCs w:val="22"/>
                <w:lang w:val="en-AU" w:eastAsia="en-AU"/>
              </w:rPr>
              <w:tab/>
            </w:r>
            <w:r w:rsidR="0057504B" w:rsidRPr="00C702E6">
              <w:rPr>
                <w:rStyle w:val="Hyperlink"/>
                <w:rFonts w:cs="Arial"/>
                <w:bCs/>
                <w:noProof/>
              </w:rPr>
              <w:t>Complaints to the Office of the Information Commissioner</w:t>
            </w:r>
            <w:r w:rsidR="0057504B">
              <w:rPr>
                <w:noProof/>
                <w:webHidden/>
              </w:rPr>
              <w:tab/>
            </w:r>
            <w:r w:rsidR="0057504B">
              <w:rPr>
                <w:noProof/>
                <w:webHidden/>
              </w:rPr>
              <w:fldChar w:fldCharType="begin"/>
            </w:r>
            <w:r w:rsidR="0057504B">
              <w:rPr>
                <w:noProof/>
                <w:webHidden/>
              </w:rPr>
              <w:instrText xml:space="preserve"> PAGEREF _Toc143610686 \h </w:instrText>
            </w:r>
            <w:r w:rsidR="0057504B">
              <w:rPr>
                <w:noProof/>
                <w:webHidden/>
              </w:rPr>
            </w:r>
            <w:r w:rsidR="0057504B">
              <w:rPr>
                <w:noProof/>
                <w:webHidden/>
              </w:rPr>
              <w:fldChar w:fldCharType="separate"/>
            </w:r>
            <w:r w:rsidR="0057504B">
              <w:rPr>
                <w:noProof/>
                <w:webHidden/>
              </w:rPr>
              <w:t>11</w:t>
            </w:r>
            <w:r w:rsidR="0057504B">
              <w:rPr>
                <w:noProof/>
                <w:webHidden/>
              </w:rPr>
              <w:fldChar w:fldCharType="end"/>
            </w:r>
          </w:hyperlink>
        </w:p>
        <w:p w14:paraId="3C71AEE7" w14:textId="0AFB5FFC" w:rsidR="0057504B" w:rsidRDefault="00000000">
          <w:pPr>
            <w:pStyle w:val="TOC3"/>
            <w:tabs>
              <w:tab w:val="left" w:pos="1320"/>
              <w:tab w:val="right" w:leader="dot" w:pos="9010"/>
            </w:tabs>
            <w:rPr>
              <w:rFonts w:asciiTheme="minorHAnsi" w:hAnsiTheme="minorHAnsi"/>
              <w:noProof/>
              <w:szCs w:val="22"/>
              <w:lang w:val="en-AU" w:eastAsia="en-AU"/>
            </w:rPr>
          </w:pPr>
          <w:hyperlink w:anchor="_Toc143610687" w:history="1">
            <w:r w:rsidR="0057504B" w:rsidRPr="00C702E6">
              <w:rPr>
                <w:rStyle w:val="Hyperlink"/>
                <w:noProof/>
              </w:rPr>
              <w:t>7.2.3</w:t>
            </w:r>
            <w:r w:rsidR="0057504B">
              <w:rPr>
                <w:rFonts w:asciiTheme="minorHAnsi" w:hAnsiTheme="minorHAnsi"/>
                <w:noProof/>
                <w:szCs w:val="22"/>
                <w:lang w:val="en-AU" w:eastAsia="en-AU"/>
              </w:rPr>
              <w:tab/>
            </w:r>
            <w:r w:rsidR="0057504B" w:rsidRPr="00C702E6">
              <w:rPr>
                <w:rStyle w:val="Hyperlink"/>
                <w:noProof/>
              </w:rPr>
              <w:t>Complaints to the Queensland Civil and Administrative Tribunal</w:t>
            </w:r>
            <w:r w:rsidR="0057504B">
              <w:rPr>
                <w:noProof/>
                <w:webHidden/>
              </w:rPr>
              <w:tab/>
            </w:r>
            <w:r w:rsidR="0057504B">
              <w:rPr>
                <w:noProof/>
                <w:webHidden/>
              </w:rPr>
              <w:fldChar w:fldCharType="begin"/>
            </w:r>
            <w:r w:rsidR="0057504B">
              <w:rPr>
                <w:noProof/>
                <w:webHidden/>
              </w:rPr>
              <w:instrText xml:space="preserve"> PAGEREF _Toc143610687 \h </w:instrText>
            </w:r>
            <w:r w:rsidR="0057504B">
              <w:rPr>
                <w:noProof/>
                <w:webHidden/>
              </w:rPr>
            </w:r>
            <w:r w:rsidR="0057504B">
              <w:rPr>
                <w:noProof/>
                <w:webHidden/>
              </w:rPr>
              <w:fldChar w:fldCharType="separate"/>
            </w:r>
            <w:r w:rsidR="0057504B">
              <w:rPr>
                <w:noProof/>
                <w:webHidden/>
              </w:rPr>
              <w:t>12</w:t>
            </w:r>
            <w:r w:rsidR="0057504B">
              <w:rPr>
                <w:noProof/>
                <w:webHidden/>
              </w:rPr>
              <w:fldChar w:fldCharType="end"/>
            </w:r>
          </w:hyperlink>
        </w:p>
        <w:p w14:paraId="704F99C0" w14:textId="2C800749" w:rsidR="0057504B" w:rsidRDefault="00000000">
          <w:pPr>
            <w:pStyle w:val="TOC1"/>
            <w:tabs>
              <w:tab w:val="left" w:pos="440"/>
              <w:tab w:val="right" w:leader="dot" w:pos="9010"/>
            </w:tabs>
            <w:rPr>
              <w:rFonts w:asciiTheme="minorHAnsi" w:hAnsiTheme="minorHAnsi"/>
              <w:noProof/>
              <w:szCs w:val="22"/>
              <w:lang w:val="en-AU" w:eastAsia="en-AU"/>
            </w:rPr>
          </w:pPr>
          <w:hyperlink w:anchor="_Toc143610688" w:history="1">
            <w:r w:rsidR="0057504B" w:rsidRPr="00C702E6">
              <w:rPr>
                <w:rStyle w:val="Hyperlink"/>
                <w:noProof/>
              </w:rPr>
              <w:t>8.</w:t>
            </w:r>
            <w:r w:rsidR="0057504B">
              <w:rPr>
                <w:rFonts w:asciiTheme="minorHAnsi" w:hAnsiTheme="minorHAnsi"/>
                <w:noProof/>
                <w:szCs w:val="22"/>
                <w:lang w:val="en-AU" w:eastAsia="en-AU"/>
              </w:rPr>
              <w:tab/>
            </w:r>
            <w:r w:rsidR="0057504B" w:rsidRPr="00C702E6">
              <w:rPr>
                <w:rStyle w:val="Hyperlink"/>
                <w:noProof/>
              </w:rPr>
              <w:t>Contact details</w:t>
            </w:r>
            <w:r w:rsidR="0057504B">
              <w:rPr>
                <w:noProof/>
                <w:webHidden/>
              </w:rPr>
              <w:tab/>
            </w:r>
            <w:r w:rsidR="0057504B">
              <w:rPr>
                <w:noProof/>
                <w:webHidden/>
              </w:rPr>
              <w:fldChar w:fldCharType="begin"/>
            </w:r>
            <w:r w:rsidR="0057504B">
              <w:rPr>
                <w:noProof/>
                <w:webHidden/>
              </w:rPr>
              <w:instrText xml:space="preserve"> PAGEREF _Toc143610688 \h </w:instrText>
            </w:r>
            <w:r w:rsidR="0057504B">
              <w:rPr>
                <w:noProof/>
                <w:webHidden/>
              </w:rPr>
            </w:r>
            <w:r w:rsidR="0057504B">
              <w:rPr>
                <w:noProof/>
                <w:webHidden/>
              </w:rPr>
              <w:fldChar w:fldCharType="separate"/>
            </w:r>
            <w:r w:rsidR="0057504B">
              <w:rPr>
                <w:noProof/>
                <w:webHidden/>
              </w:rPr>
              <w:t>12</w:t>
            </w:r>
            <w:r w:rsidR="0057504B">
              <w:rPr>
                <w:noProof/>
                <w:webHidden/>
              </w:rPr>
              <w:fldChar w:fldCharType="end"/>
            </w:r>
          </w:hyperlink>
        </w:p>
        <w:p w14:paraId="38CA3FAE" w14:textId="6E8EDD91" w:rsidR="0057504B" w:rsidRDefault="00000000">
          <w:pPr>
            <w:pStyle w:val="TOC2"/>
            <w:tabs>
              <w:tab w:val="right" w:leader="dot" w:pos="9010"/>
            </w:tabs>
            <w:rPr>
              <w:rFonts w:asciiTheme="minorHAnsi" w:hAnsiTheme="minorHAnsi"/>
              <w:noProof/>
              <w:szCs w:val="22"/>
              <w:lang w:val="en-AU" w:eastAsia="en-AU"/>
            </w:rPr>
          </w:pPr>
          <w:hyperlink w:anchor="_Toc143610689" w:history="1">
            <w:r w:rsidR="0057504B" w:rsidRPr="00C702E6">
              <w:rPr>
                <w:rStyle w:val="Hyperlink"/>
                <w:noProof/>
              </w:rPr>
              <w:t>Appendix 1</w:t>
            </w:r>
            <w:r w:rsidR="0057504B">
              <w:rPr>
                <w:noProof/>
                <w:webHidden/>
              </w:rPr>
              <w:tab/>
            </w:r>
            <w:r w:rsidR="0057504B">
              <w:rPr>
                <w:noProof/>
                <w:webHidden/>
              </w:rPr>
              <w:fldChar w:fldCharType="begin"/>
            </w:r>
            <w:r w:rsidR="0057504B">
              <w:rPr>
                <w:noProof/>
                <w:webHidden/>
              </w:rPr>
              <w:instrText xml:space="preserve"> PAGEREF _Toc143610689 \h </w:instrText>
            </w:r>
            <w:r w:rsidR="0057504B">
              <w:rPr>
                <w:noProof/>
                <w:webHidden/>
              </w:rPr>
            </w:r>
            <w:r w:rsidR="0057504B">
              <w:rPr>
                <w:noProof/>
                <w:webHidden/>
              </w:rPr>
              <w:fldChar w:fldCharType="separate"/>
            </w:r>
            <w:r w:rsidR="0057504B">
              <w:rPr>
                <w:noProof/>
                <w:webHidden/>
              </w:rPr>
              <w:t>13</w:t>
            </w:r>
            <w:r w:rsidR="0057504B">
              <w:rPr>
                <w:noProof/>
                <w:webHidden/>
              </w:rPr>
              <w:fldChar w:fldCharType="end"/>
            </w:r>
          </w:hyperlink>
        </w:p>
        <w:p w14:paraId="110403ED" w14:textId="41F9C376" w:rsidR="00247485" w:rsidRDefault="00AD6023" w:rsidP="00247485">
          <w:pPr>
            <w:rPr>
              <w:b/>
              <w:bCs/>
              <w:noProof/>
            </w:rPr>
          </w:pPr>
          <w:r>
            <w:rPr>
              <w:b/>
              <w:bCs/>
              <w:noProof/>
            </w:rPr>
            <w:lastRenderedPageBreak/>
            <w:fldChar w:fldCharType="end"/>
          </w:r>
        </w:p>
      </w:sdtContent>
    </w:sdt>
    <w:bookmarkStart w:id="0" w:name="_Hlk142314013" w:displacedByCustomXml="prev"/>
    <w:p w14:paraId="3F80ED98" w14:textId="227F8452" w:rsidR="00AD6023" w:rsidRPr="00247485" w:rsidRDefault="00AD6023" w:rsidP="00247485">
      <w:r w:rsidRPr="00361D4D">
        <w:rPr>
          <w:rFonts w:cs="Arial"/>
          <w:szCs w:val="22"/>
        </w:rPr>
        <w:t xml:space="preserve">The </w:t>
      </w:r>
      <w:r w:rsidRPr="00361D4D">
        <w:rPr>
          <w:rFonts w:cs="Arial"/>
          <w:i/>
          <w:szCs w:val="22"/>
        </w:rPr>
        <w:t>Information Privacy Act 2009</w:t>
      </w:r>
      <w:r w:rsidRPr="00361D4D">
        <w:rPr>
          <w:rFonts w:cs="Arial"/>
          <w:szCs w:val="22"/>
        </w:rPr>
        <w:t xml:space="preserve"> (Qld) (IP Act) regulates how public sector agencies</w:t>
      </w:r>
      <w:r>
        <w:rPr>
          <w:rFonts w:cs="Arial"/>
          <w:szCs w:val="22"/>
        </w:rPr>
        <w:t xml:space="preserve"> such as</w:t>
      </w:r>
      <w:r w:rsidRPr="00361D4D">
        <w:rPr>
          <w:rFonts w:cs="Arial"/>
          <w:szCs w:val="22"/>
        </w:rPr>
        <w:t xml:space="preserve"> the Department of </w:t>
      </w:r>
      <w:r>
        <w:rPr>
          <w:rFonts w:cs="Arial"/>
          <w:szCs w:val="22"/>
        </w:rPr>
        <w:t xml:space="preserve">Child Safety, </w:t>
      </w:r>
      <w:proofErr w:type="gramStart"/>
      <w:r>
        <w:rPr>
          <w:rFonts w:cs="Arial"/>
          <w:szCs w:val="22"/>
        </w:rPr>
        <w:t>Seniors</w:t>
      </w:r>
      <w:proofErr w:type="gramEnd"/>
      <w:r>
        <w:rPr>
          <w:rFonts w:cs="Arial"/>
          <w:szCs w:val="22"/>
        </w:rPr>
        <w:t xml:space="preserve"> and Disability Services </w:t>
      </w:r>
      <w:r w:rsidRPr="00361D4D">
        <w:rPr>
          <w:rFonts w:cs="Arial"/>
          <w:szCs w:val="22"/>
        </w:rPr>
        <w:t xml:space="preserve">(the department) collect, manage, use and disclose personal information. </w:t>
      </w:r>
    </w:p>
    <w:p w14:paraId="5027A873" w14:textId="740D45AC" w:rsidR="00AD6023" w:rsidRPr="00361D4D" w:rsidRDefault="00AD6023" w:rsidP="00247485">
      <w:pPr>
        <w:autoSpaceDE w:val="0"/>
        <w:autoSpaceDN w:val="0"/>
        <w:adjustRightInd w:val="0"/>
        <w:spacing w:after="60" w:line="276" w:lineRule="auto"/>
        <w:rPr>
          <w:rFonts w:cs="Arial"/>
          <w:szCs w:val="22"/>
        </w:rPr>
      </w:pPr>
      <w:r w:rsidRPr="00361D4D">
        <w:rPr>
          <w:rFonts w:cs="Arial"/>
          <w:szCs w:val="22"/>
        </w:rPr>
        <w:t xml:space="preserve">This document is </w:t>
      </w:r>
      <w:r>
        <w:rPr>
          <w:rFonts w:cs="Arial"/>
          <w:szCs w:val="22"/>
        </w:rPr>
        <w:t>prepared in compliance with</w:t>
      </w:r>
      <w:r w:rsidRPr="00361D4D">
        <w:rPr>
          <w:rFonts w:cs="Arial"/>
          <w:szCs w:val="22"/>
        </w:rPr>
        <w:t xml:space="preserve"> the department’s obligation under </w:t>
      </w:r>
      <w:r>
        <w:rPr>
          <w:rFonts w:cs="Arial"/>
          <w:szCs w:val="22"/>
        </w:rPr>
        <w:t xml:space="preserve">Information Privacy Principle (IPP) 5 </w:t>
      </w:r>
      <w:r w:rsidRPr="00361D4D">
        <w:rPr>
          <w:rFonts w:cs="Arial"/>
          <w:szCs w:val="22"/>
        </w:rPr>
        <w:t xml:space="preserve">to take reasonable steps to ensure that </w:t>
      </w:r>
      <w:r>
        <w:rPr>
          <w:rFonts w:cs="Arial"/>
          <w:szCs w:val="22"/>
        </w:rPr>
        <w:t>you</w:t>
      </w:r>
      <w:r w:rsidRPr="00361D4D">
        <w:rPr>
          <w:rFonts w:cs="Arial"/>
          <w:szCs w:val="22"/>
        </w:rPr>
        <w:t xml:space="preserve"> can find out:</w:t>
      </w:r>
    </w:p>
    <w:p w14:paraId="1C762184" w14:textId="77777777" w:rsidR="00AD6023" w:rsidRPr="00361D4D" w:rsidRDefault="00AD6023" w:rsidP="00BE62C1">
      <w:pPr>
        <w:pStyle w:val="ListParagraph"/>
        <w:numPr>
          <w:ilvl w:val="0"/>
          <w:numId w:val="8"/>
        </w:numPr>
        <w:autoSpaceDE w:val="0"/>
        <w:autoSpaceDN w:val="0"/>
        <w:adjustRightInd w:val="0"/>
        <w:spacing w:after="240"/>
        <w:ind w:left="709" w:hanging="283"/>
        <w:rPr>
          <w:rFonts w:ascii="Arial" w:hAnsi="Arial" w:cs="Arial"/>
          <w:sz w:val="22"/>
        </w:rPr>
      </w:pPr>
      <w:r w:rsidRPr="00361D4D">
        <w:rPr>
          <w:rFonts w:ascii="Arial" w:hAnsi="Arial" w:cs="Arial"/>
          <w:sz w:val="22"/>
        </w:rPr>
        <w:t xml:space="preserve">if the </w:t>
      </w:r>
      <w:r>
        <w:rPr>
          <w:rFonts w:ascii="Arial" w:hAnsi="Arial" w:cs="Arial"/>
          <w:sz w:val="22"/>
        </w:rPr>
        <w:t>department</w:t>
      </w:r>
      <w:r w:rsidRPr="00361D4D">
        <w:rPr>
          <w:rFonts w:ascii="Arial" w:hAnsi="Arial" w:cs="Arial"/>
          <w:sz w:val="22"/>
        </w:rPr>
        <w:t xml:space="preserve"> controls any </w:t>
      </w:r>
      <w:r w:rsidRPr="00361D4D">
        <w:rPr>
          <w:rFonts w:ascii="Arial" w:hAnsi="Arial" w:cs="Arial"/>
          <w:sz w:val="22"/>
          <w:lang w:val="en"/>
        </w:rPr>
        <w:t>document</w:t>
      </w:r>
      <w:r w:rsidRPr="00361D4D">
        <w:rPr>
          <w:rFonts w:ascii="Arial" w:hAnsi="Arial" w:cs="Arial"/>
          <w:sz w:val="22"/>
        </w:rPr>
        <w:t>s containing personal information</w:t>
      </w:r>
    </w:p>
    <w:p w14:paraId="7AF08158" w14:textId="77777777" w:rsidR="00AD6023" w:rsidRPr="00361D4D" w:rsidRDefault="00AD6023" w:rsidP="00BE62C1">
      <w:pPr>
        <w:pStyle w:val="ListParagraph"/>
        <w:numPr>
          <w:ilvl w:val="0"/>
          <w:numId w:val="8"/>
        </w:numPr>
        <w:autoSpaceDE w:val="0"/>
        <w:autoSpaceDN w:val="0"/>
        <w:adjustRightInd w:val="0"/>
        <w:spacing w:after="240"/>
        <w:ind w:left="709" w:hanging="283"/>
        <w:rPr>
          <w:rFonts w:ascii="Arial" w:hAnsi="Arial" w:cs="Arial"/>
          <w:sz w:val="22"/>
        </w:rPr>
      </w:pPr>
      <w:r w:rsidRPr="00361D4D">
        <w:rPr>
          <w:rFonts w:ascii="Arial" w:hAnsi="Arial" w:cs="Arial"/>
          <w:sz w:val="22"/>
        </w:rPr>
        <w:t xml:space="preserve">the type of personal information in those </w:t>
      </w:r>
      <w:r w:rsidRPr="00361D4D">
        <w:rPr>
          <w:rFonts w:ascii="Arial" w:hAnsi="Arial" w:cs="Arial"/>
          <w:sz w:val="22"/>
          <w:lang w:val="en"/>
        </w:rPr>
        <w:t>document</w:t>
      </w:r>
      <w:r w:rsidRPr="00361D4D">
        <w:rPr>
          <w:rFonts w:ascii="Arial" w:hAnsi="Arial" w:cs="Arial"/>
          <w:sz w:val="22"/>
        </w:rPr>
        <w:t>s</w:t>
      </w:r>
    </w:p>
    <w:p w14:paraId="779EF63D" w14:textId="77777777" w:rsidR="00AD6023" w:rsidRPr="00361D4D" w:rsidRDefault="00AD6023" w:rsidP="00BE62C1">
      <w:pPr>
        <w:pStyle w:val="ListParagraph"/>
        <w:numPr>
          <w:ilvl w:val="0"/>
          <w:numId w:val="8"/>
        </w:numPr>
        <w:autoSpaceDE w:val="0"/>
        <w:autoSpaceDN w:val="0"/>
        <w:adjustRightInd w:val="0"/>
        <w:spacing w:after="240"/>
        <w:ind w:left="709" w:hanging="283"/>
        <w:rPr>
          <w:rFonts w:ascii="Arial" w:hAnsi="Arial" w:cs="Arial"/>
          <w:sz w:val="22"/>
        </w:rPr>
      </w:pPr>
      <w:r w:rsidRPr="00361D4D">
        <w:rPr>
          <w:rFonts w:ascii="Arial" w:hAnsi="Arial" w:cs="Arial"/>
          <w:sz w:val="22"/>
        </w:rPr>
        <w:t>the main purposes for which that personal information is used</w:t>
      </w:r>
      <w:r>
        <w:rPr>
          <w:rFonts w:ascii="Arial" w:hAnsi="Arial" w:cs="Arial"/>
          <w:sz w:val="22"/>
        </w:rPr>
        <w:t>, and</w:t>
      </w:r>
    </w:p>
    <w:p w14:paraId="28598A4E" w14:textId="1C2EAD05" w:rsidR="00AD6023" w:rsidRDefault="00AD6023" w:rsidP="00BE62C1">
      <w:pPr>
        <w:pStyle w:val="ListParagraph"/>
        <w:numPr>
          <w:ilvl w:val="0"/>
          <w:numId w:val="8"/>
        </w:numPr>
        <w:autoSpaceDE w:val="0"/>
        <w:autoSpaceDN w:val="0"/>
        <w:adjustRightInd w:val="0"/>
        <w:spacing w:after="240"/>
        <w:ind w:left="709" w:hanging="283"/>
        <w:rPr>
          <w:rFonts w:ascii="Arial" w:hAnsi="Arial" w:cs="Arial"/>
          <w:sz w:val="22"/>
        </w:rPr>
      </w:pPr>
      <w:r w:rsidRPr="00361D4D">
        <w:rPr>
          <w:rFonts w:ascii="Arial" w:hAnsi="Arial" w:cs="Arial"/>
          <w:sz w:val="22"/>
        </w:rPr>
        <w:t xml:space="preserve">how </w:t>
      </w:r>
      <w:r>
        <w:rPr>
          <w:rFonts w:ascii="Arial" w:hAnsi="Arial" w:cs="Arial"/>
          <w:sz w:val="22"/>
        </w:rPr>
        <w:t>you can</w:t>
      </w:r>
      <w:r w:rsidRPr="00361D4D">
        <w:rPr>
          <w:rFonts w:ascii="Arial" w:hAnsi="Arial" w:cs="Arial"/>
          <w:sz w:val="22"/>
        </w:rPr>
        <w:t xml:space="preserve"> access </w:t>
      </w:r>
      <w:r>
        <w:rPr>
          <w:rFonts w:ascii="Arial" w:hAnsi="Arial" w:cs="Arial"/>
          <w:sz w:val="22"/>
        </w:rPr>
        <w:t xml:space="preserve">your </w:t>
      </w:r>
      <w:r w:rsidRPr="00361D4D">
        <w:rPr>
          <w:rFonts w:ascii="Arial" w:hAnsi="Arial" w:cs="Arial"/>
          <w:sz w:val="22"/>
        </w:rPr>
        <w:t>own personal information.</w:t>
      </w:r>
    </w:p>
    <w:p w14:paraId="0E1BADD4" w14:textId="77777777" w:rsidR="00AD6023" w:rsidRDefault="00AD6023" w:rsidP="00BE62C1">
      <w:pPr>
        <w:pStyle w:val="Heading1"/>
        <w:numPr>
          <w:ilvl w:val="0"/>
          <w:numId w:val="44"/>
        </w:numPr>
        <w:spacing w:before="240" w:after="240"/>
        <w:ind w:left="709" w:hanging="709"/>
      </w:pPr>
      <w:bookmarkStart w:id="1" w:name="_Toc143610655"/>
      <w:r>
        <w:t>What are the department’s obligations under the IP Act?</w:t>
      </w:r>
      <w:bookmarkEnd w:id="1"/>
      <w:r>
        <w:t xml:space="preserve"> </w:t>
      </w:r>
    </w:p>
    <w:p w14:paraId="56E8492C" w14:textId="77777777" w:rsidR="00AD6023" w:rsidRPr="00361D4D" w:rsidRDefault="00AD6023" w:rsidP="00247485">
      <w:pPr>
        <w:autoSpaceDE w:val="0"/>
        <w:autoSpaceDN w:val="0"/>
        <w:adjustRightInd w:val="0"/>
        <w:spacing w:after="60" w:line="276" w:lineRule="auto"/>
        <w:rPr>
          <w:rFonts w:cs="Arial"/>
          <w:szCs w:val="22"/>
        </w:rPr>
      </w:pPr>
      <w:r w:rsidRPr="00361D4D">
        <w:rPr>
          <w:rFonts w:cs="Arial"/>
          <w:szCs w:val="22"/>
        </w:rPr>
        <w:t>The IP Act:</w:t>
      </w:r>
    </w:p>
    <w:p w14:paraId="284C0ECD" w14:textId="77777777" w:rsidR="00AD6023" w:rsidRPr="00361D4D" w:rsidRDefault="00AD6023" w:rsidP="00BE62C1">
      <w:pPr>
        <w:numPr>
          <w:ilvl w:val="0"/>
          <w:numId w:val="9"/>
        </w:numPr>
        <w:autoSpaceDE w:val="0"/>
        <w:autoSpaceDN w:val="0"/>
        <w:adjustRightInd w:val="0"/>
        <w:spacing w:after="0" w:line="276" w:lineRule="auto"/>
        <w:ind w:left="709" w:hanging="283"/>
        <w:rPr>
          <w:rFonts w:cs="Arial"/>
          <w:szCs w:val="22"/>
        </w:rPr>
      </w:pPr>
      <w:r w:rsidRPr="00361D4D">
        <w:rPr>
          <w:rFonts w:cs="Arial"/>
          <w:szCs w:val="22"/>
        </w:rPr>
        <w:t xml:space="preserve">creates an obligation on the department to comply with 11 </w:t>
      </w:r>
      <w:proofErr w:type="gramStart"/>
      <w:r w:rsidRPr="00361D4D">
        <w:rPr>
          <w:rFonts w:cs="Arial"/>
          <w:szCs w:val="22"/>
        </w:rPr>
        <w:t>IPPs</w:t>
      </w:r>
      <w:proofErr w:type="gramEnd"/>
    </w:p>
    <w:p w14:paraId="08E0A4F2" w14:textId="77777777" w:rsidR="00AD6023" w:rsidRPr="00361D4D" w:rsidRDefault="00AD6023" w:rsidP="00BE62C1">
      <w:pPr>
        <w:numPr>
          <w:ilvl w:val="0"/>
          <w:numId w:val="9"/>
        </w:numPr>
        <w:autoSpaceDE w:val="0"/>
        <w:autoSpaceDN w:val="0"/>
        <w:adjustRightInd w:val="0"/>
        <w:spacing w:after="0" w:line="276" w:lineRule="auto"/>
        <w:ind w:left="709" w:hanging="283"/>
        <w:rPr>
          <w:rFonts w:cs="Arial"/>
          <w:szCs w:val="22"/>
        </w:rPr>
      </w:pPr>
      <w:r w:rsidRPr="00361D4D">
        <w:rPr>
          <w:rFonts w:cs="Arial"/>
          <w:szCs w:val="22"/>
        </w:rPr>
        <w:t>regulates when personal information may be transferred outside of Australia</w:t>
      </w:r>
      <w:r>
        <w:rPr>
          <w:rFonts w:cs="Arial"/>
          <w:szCs w:val="22"/>
        </w:rPr>
        <w:t>, and</w:t>
      </w:r>
    </w:p>
    <w:p w14:paraId="2D247C8E" w14:textId="77777777" w:rsidR="00AD6023" w:rsidRPr="00361D4D" w:rsidRDefault="00AD6023" w:rsidP="00BE62C1">
      <w:pPr>
        <w:numPr>
          <w:ilvl w:val="0"/>
          <w:numId w:val="9"/>
        </w:numPr>
        <w:autoSpaceDE w:val="0"/>
        <w:autoSpaceDN w:val="0"/>
        <w:adjustRightInd w:val="0"/>
        <w:spacing w:after="200" w:line="276" w:lineRule="auto"/>
        <w:ind w:left="709" w:hanging="283"/>
        <w:rPr>
          <w:rFonts w:cs="Arial"/>
          <w:szCs w:val="22"/>
        </w:rPr>
      </w:pPr>
      <w:r w:rsidRPr="00361D4D">
        <w:rPr>
          <w:rFonts w:cs="Arial"/>
          <w:szCs w:val="22"/>
        </w:rPr>
        <w:t xml:space="preserve">outlines the </w:t>
      </w:r>
      <w:r>
        <w:rPr>
          <w:rFonts w:cs="Arial"/>
          <w:szCs w:val="22"/>
        </w:rPr>
        <w:t xml:space="preserve">department’s </w:t>
      </w:r>
      <w:r w:rsidRPr="00361D4D">
        <w:rPr>
          <w:rFonts w:cs="Arial"/>
          <w:szCs w:val="22"/>
        </w:rPr>
        <w:t>obligations regarding contracted service providers.</w:t>
      </w:r>
    </w:p>
    <w:p w14:paraId="6BCB269B" w14:textId="45B04D44" w:rsidR="00AD6023" w:rsidRDefault="00AD6023" w:rsidP="00AD6023">
      <w:pPr>
        <w:autoSpaceDE w:val="0"/>
        <w:autoSpaceDN w:val="0"/>
        <w:adjustRightInd w:val="0"/>
        <w:spacing w:before="60" w:line="276" w:lineRule="auto"/>
        <w:rPr>
          <w:rFonts w:cs="Arial"/>
          <w:szCs w:val="22"/>
        </w:rPr>
      </w:pPr>
      <w:r>
        <w:rPr>
          <w:rFonts w:cs="Arial"/>
          <w:szCs w:val="22"/>
        </w:rPr>
        <w:t xml:space="preserve">Together, </w:t>
      </w:r>
      <w:r w:rsidRPr="00361D4D">
        <w:rPr>
          <w:rFonts w:cs="Arial"/>
          <w:szCs w:val="22"/>
        </w:rPr>
        <w:t xml:space="preserve">the IPPs and </w:t>
      </w:r>
      <w:r>
        <w:rPr>
          <w:rFonts w:cs="Arial"/>
          <w:szCs w:val="22"/>
        </w:rPr>
        <w:t xml:space="preserve">other </w:t>
      </w:r>
      <w:r w:rsidRPr="00361D4D">
        <w:rPr>
          <w:rFonts w:cs="Arial"/>
          <w:szCs w:val="22"/>
        </w:rPr>
        <w:t>obligations are referred to as ‘privacy</w:t>
      </w:r>
      <w:r>
        <w:rPr>
          <w:rFonts w:cs="Arial"/>
          <w:szCs w:val="22"/>
        </w:rPr>
        <w:t xml:space="preserve"> </w:t>
      </w:r>
      <w:proofErr w:type="gramStart"/>
      <w:r w:rsidRPr="00361D4D">
        <w:rPr>
          <w:rFonts w:cs="Arial"/>
          <w:szCs w:val="22"/>
        </w:rPr>
        <w:t>principles’</w:t>
      </w:r>
      <w:proofErr w:type="gramEnd"/>
      <w:r w:rsidRPr="00361D4D">
        <w:rPr>
          <w:rFonts w:cs="Arial"/>
          <w:szCs w:val="22"/>
        </w:rPr>
        <w:t>.</w:t>
      </w:r>
    </w:p>
    <w:p w14:paraId="6B94EC09" w14:textId="77777777" w:rsidR="00AD6023" w:rsidRPr="0079254F" w:rsidRDefault="00AD6023" w:rsidP="00AD6023">
      <w:pPr>
        <w:pStyle w:val="Heading2"/>
      </w:pPr>
      <w:bookmarkStart w:id="2" w:name="_Toc143610656"/>
      <w:r w:rsidRPr="00621930">
        <w:rPr>
          <w:rStyle w:val="Heading1Char"/>
          <w:b/>
          <w:bCs/>
          <w:color w:val="2C6969" w:themeColor="accent5" w:themeShade="80"/>
          <w:sz w:val="32"/>
          <w:szCs w:val="32"/>
        </w:rPr>
        <w:t>1.1</w:t>
      </w:r>
      <w:r w:rsidRPr="00BE62C1">
        <w:rPr>
          <w:rStyle w:val="Heading1Char"/>
          <w:bCs/>
          <w:color w:val="2C6969" w:themeColor="accent5" w:themeShade="80"/>
          <w:sz w:val="32"/>
          <w:szCs w:val="32"/>
        </w:rPr>
        <w:tab/>
      </w:r>
      <w:r w:rsidRPr="0079254F">
        <w:t>What is personal information?</w:t>
      </w:r>
      <w:bookmarkEnd w:id="2"/>
    </w:p>
    <w:p w14:paraId="4B300C7B" w14:textId="77777777" w:rsidR="00AD6023" w:rsidRPr="00361D4D" w:rsidRDefault="00AD6023" w:rsidP="00247485">
      <w:pPr>
        <w:autoSpaceDE w:val="0"/>
        <w:autoSpaceDN w:val="0"/>
        <w:adjustRightInd w:val="0"/>
        <w:spacing w:after="60" w:line="276" w:lineRule="auto"/>
        <w:rPr>
          <w:rFonts w:cs="Arial"/>
          <w:szCs w:val="22"/>
        </w:rPr>
      </w:pPr>
      <w:r w:rsidRPr="00361D4D">
        <w:rPr>
          <w:rFonts w:cs="Arial"/>
          <w:szCs w:val="22"/>
        </w:rPr>
        <w:t>Personal information is defined in section 12 of the IP Act as:</w:t>
      </w:r>
    </w:p>
    <w:p w14:paraId="0D5BA43A" w14:textId="77777777" w:rsidR="00AD6023" w:rsidRPr="00E35F6C" w:rsidRDefault="00AD6023" w:rsidP="00A7310F">
      <w:pPr>
        <w:autoSpaceDE w:val="0"/>
        <w:autoSpaceDN w:val="0"/>
        <w:adjustRightInd w:val="0"/>
        <w:spacing w:after="0" w:line="276" w:lineRule="auto"/>
        <w:ind w:left="720"/>
        <w:rPr>
          <w:rFonts w:cs="Arial"/>
          <w:i/>
          <w:sz w:val="20"/>
          <w:szCs w:val="20"/>
        </w:rPr>
      </w:pPr>
      <w:r w:rsidRPr="00E35F6C">
        <w:rPr>
          <w:rFonts w:cs="Arial"/>
          <w:i/>
          <w:sz w:val="20"/>
          <w:szCs w:val="20"/>
        </w:rPr>
        <w:t>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0A5F53E7" w14:textId="77777777" w:rsidR="00A7310F" w:rsidRDefault="00A7310F" w:rsidP="00A7310F">
      <w:pPr>
        <w:pStyle w:val="Default"/>
        <w:spacing w:line="276" w:lineRule="auto"/>
        <w:rPr>
          <w:rFonts w:ascii="Arial" w:hAnsi="Arial" w:cs="Arial"/>
          <w:color w:val="auto"/>
          <w:sz w:val="22"/>
        </w:rPr>
      </w:pPr>
    </w:p>
    <w:p w14:paraId="0FB7FADF" w14:textId="51C19433" w:rsidR="00AD6023" w:rsidRDefault="00AD6023" w:rsidP="00AD6023">
      <w:pPr>
        <w:pStyle w:val="Default"/>
        <w:spacing w:after="240" w:line="276" w:lineRule="auto"/>
        <w:rPr>
          <w:rFonts w:ascii="Arial" w:hAnsi="Arial" w:cs="Arial"/>
          <w:color w:val="auto"/>
          <w:sz w:val="22"/>
        </w:rPr>
      </w:pPr>
      <w:r w:rsidRPr="00361D4D">
        <w:rPr>
          <w:rFonts w:ascii="Arial" w:hAnsi="Arial" w:cs="Arial"/>
          <w:color w:val="auto"/>
          <w:sz w:val="22"/>
        </w:rPr>
        <w:t xml:space="preserve">Personal information may be stored in </w:t>
      </w:r>
      <w:r>
        <w:rPr>
          <w:rFonts w:ascii="Arial" w:hAnsi="Arial" w:cs="Arial"/>
          <w:color w:val="auto"/>
          <w:sz w:val="22"/>
        </w:rPr>
        <w:t>many formats,</w:t>
      </w:r>
      <w:r w:rsidRPr="00361D4D">
        <w:rPr>
          <w:rFonts w:ascii="Arial" w:hAnsi="Arial" w:cs="Arial"/>
          <w:color w:val="auto"/>
          <w:sz w:val="22"/>
        </w:rPr>
        <w:t xml:space="preserve"> including </w:t>
      </w:r>
      <w:r>
        <w:rPr>
          <w:rFonts w:ascii="Arial" w:hAnsi="Arial" w:cs="Arial"/>
          <w:color w:val="auto"/>
          <w:sz w:val="22"/>
        </w:rPr>
        <w:t xml:space="preserve">hard copy (e.g. </w:t>
      </w:r>
      <w:r w:rsidRPr="00361D4D">
        <w:rPr>
          <w:rFonts w:ascii="Arial" w:hAnsi="Arial" w:cs="Arial"/>
          <w:color w:val="auto"/>
          <w:sz w:val="22"/>
        </w:rPr>
        <w:t>paper</w:t>
      </w:r>
      <w:r>
        <w:rPr>
          <w:rFonts w:ascii="Arial" w:hAnsi="Arial" w:cs="Arial"/>
          <w:color w:val="auto"/>
          <w:sz w:val="22"/>
        </w:rPr>
        <w:t>, photograph, video/audiotape) or electronic (e.g. in</w:t>
      </w:r>
      <w:r w:rsidRPr="00361D4D">
        <w:rPr>
          <w:rFonts w:ascii="Arial" w:hAnsi="Arial" w:cs="Arial"/>
          <w:color w:val="auto"/>
          <w:sz w:val="22"/>
        </w:rPr>
        <w:t xml:space="preserve"> an electronic database</w:t>
      </w:r>
      <w:r>
        <w:rPr>
          <w:rFonts w:ascii="Arial" w:hAnsi="Arial" w:cs="Arial"/>
          <w:color w:val="auto"/>
          <w:sz w:val="22"/>
        </w:rPr>
        <w:t xml:space="preserve"> or </w:t>
      </w:r>
      <w:r w:rsidRPr="00361D4D">
        <w:rPr>
          <w:rFonts w:ascii="Arial" w:hAnsi="Arial" w:cs="Arial"/>
          <w:color w:val="auto"/>
          <w:sz w:val="22"/>
        </w:rPr>
        <w:t>digital format</w:t>
      </w:r>
      <w:r>
        <w:rPr>
          <w:rFonts w:ascii="Arial" w:hAnsi="Arial" w:cs="Arial"/>
          <w:color w:val="auto"/>
          <w:sz w:val="22"/>
        </w:rPr>
        <w:t>)</w:t>
      </w:r>
      <w:r w:rsidRPr="00361D4D">
        <w:rPr>
          <w:rFonts w:ascii="Arial" w:hAnsi="Arial" w:cs="Arial"/>
          <w:color w:val="auto"/>
          <w:sz w:val="22"/>
        </w:rPr>
        <w:t>.</w:t>
      </w:r>
    </w:p>
    <w:p w14:paraId="20200086" w14:textId="77777777" w:rsidR="00AD6023" w:rsidRPr="00492C1B" w:rsidRDefault="00AD6023" w:rsidP="00AD6023">
      <w:pPr>
        <w:pStyle w:val="Heading2"/>
      </w:pPr>
      <w:bookmarkStart w:id="3" w:name="_Toc143610657"/>
      <w:r>
        <w:t>1.2</w:t>
      </w:r>
      <w:r>
        <w:tab/>
      </w:r>
      <w:r w:rsidRPr="00492C1B">
        <w:t>What are the IPPs?</w:t>
      </w:r>
      <w:bookmarkEnd w:id="3"/>
    </w:p>
    <w:p w14:paraId="06C0E169" w14:textId="77777777" w:rsidR="00AD6023" w:rsidRPr="00361D4D" w:rsidRDefault="00AD6023" w:rsidP="00247485">
      <w:pPr>
        <w:pStyle w:val="Default"/>
        <w:spacing w:after="60" w:line="276" w:lineRule="auto"/>
        <w:rPr>
          <w:rFonts w:ascii="Arial" w:hAnsi="Arial" w:cs="Arial"/>
          <w:sz w:val="22"/>
          <w:szCs w:val="22"/>
        </w:rPr>
      </w:pPr>
      <w:r w:rsidRPr="00361D4D">
        <w:rPr>
          <w:rFonts w:ascii="Arial" w:hAnsi="Arial" w:cs="Arial"/>
          <w:sz w:val="22"/>
          <w:szCs w:val="22"/>
        </w:rPr>
        <w:t>The 11 IPPs set out the department’s obligations for how personal information must be managed.</w:t>
      </w:r>
      <w:r>
        <w:rPr>
          <w:rFonts w:ascii="Arial" w:hAnsi="Arial" w:cs="Arial"/>
          <w:sz w:val="22"/>
          <w:szCs w:val="22"/>
        </w:rPr>
        <w:t xml:space="preserve"> </w:t>
      </w:r>
      <w:r w:rsidRPr="00361D4D">
        <w:rPr>
          <w:rFonts w:ascii="Arial" w:hAnsi="Arial" w:cs="Arial"/>
          <w:sz w:val="22"/>
          <w:szCs w:val="22"/>
        </w:rPr>
        <w:t>The IPPs deal with:</w:t>
      </w:r>
    </w:p>
    <w:p w14:paraId="30942C9F"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IPP 1:</w:t>
      </w:r>
      <w:r w:rsidRPr="00361D4D">
        <w:rPr>
          <w:rFonts w:ascii="Arial" w:hAnsi="Arial" w:cs="Arial"/>
          <w:sz w:val="22"/>
          <w:szCs w:val="22"/>
        </w:rPr>
        <w:tab/>
        <w:t>Collection of personal information (lawful and fair)</w:t>
      </w:r>
    </w:p>
    <w:p w14:paraId="3F80A16F"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 xml:space="preserve">IPP 2: </w:t>
      </w:r>
      <w:r w:rsidRPr="00361D4D">
        <w:rPr>
          <w:rFonts w:ascii="Arial" w:hAnsi="Arial" w:cs="Arial"/>
          <w:sz w:val="22"/>
          <w:szCs w:val="22"/>
        </w:rPr>
        <w:tab/>
        <w:t>Collection of personal information (requested from individual)</w:t>
      </w:r>
    </w:p>
    <w:p w14:paraId="44BDF8B7"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IPP 3:</w:t>
      </w:r>
      <w:r w:rsidRPr="00361D4D">
        <w:rPr>
          <w:rFonts w:ascii="Arial" w:hAnsi="Arial" w:cs="Arial"/>
          <w:sz w:val="22"/>
          <w:szCs w:val="22"/>
        </w:rPr>
        <w:tab/>
        <w:t>Collection of personal information (relevance etc.)</w:t>
      </w:r>
    </w:p>
    <w:p w14:paraId="46FB52B5"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IPP 4:</w:t>
      </w:r>
      <w:r w:rsidRPr="00361D4D">
        <w:rPr>
          <w:rFonts w:ascii="Arial" w:hAnsi="Arial" w:cs="Arial"/>
          <w:sz w:val="22"/>
          <w:szCs w:val="22"/>
        </w:rPr>
        <w:tab/>
        <w:t>Storage and security of personal information</w:t>
      </w:r>
    </w:p>
    <w:p w14:paraId="32A0B582"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IPP 5:</w:t>
      </w:r>
      <w:r w:rsidRPr="00361D4D">
        <w:rPr>
          <w:rFonts w:ascii="Arial" w:hAnsi="Arial" w:cs="Arial"/>
          <w:sz w:val="22"/>
          <w:szCs w:val="22"/>
        </w:rPr>
        <w:tab/>
        <w:t xml:space="preserve">Providing Information about documents containing personal </w:t>
      </w:r>
      <w:proofErr w:type="gramStart"/>
      <w:r w:rsidRPr="00361D4D">
        <w:rPr>
          <w:rFonts w:ascii="Arial" w:hAnsi="Arial" w:cs="Arial"/>
          <w:sz w:val="22"/>
          <w:szCs w:val="22"/>
        </w:rPr>
        <w:t>information</w:t>
      </w:r>
      <w:proofErr w:type="gramEnd"/>
    </w:p>
    <w:p w14:paraId="5A600834"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IPP 6:</w:t>
      </w:r>
      <w:r w:rsidRPr="00361D4D">
        <w:rPr>
          <w:rFonts w:ascii="Arial" w:hAnsi="Arial" w:cs="Arial"/>
          <w:sz w:val="22"/>
          <w:szCs w:val="22"/>
        </w:rPr>
        <w:tab/>
        <w:t xml:space="preserve">Access to documents containing personal </w:t>
      </w:r>
      <w:proofErr w:type="gramStart"/>
      <w:r w:rsidRPr="00361D4D">
        <w:rPr>
          <w:rFonts w:ascii="Arial" w:hAnsi="Arial" w:cs="Arial"/>
          <w:sz w:val="22"/>
          <w:szCs w:val="22"/>
        </w:rPr>
        <w:t>information</w:t>
      </w:r>
      <w:proofErr w:type="gramEnd"/>
    </w:p>
    <w:p w14:paraId="312793C6"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IPP 7:</w:t>
      </w:r>
      <w:r w:rsidRPr="00361D4D">
        <w:rPr>
          <w:rFonts w:ascii="Arial" w:hAnsi="Arial" w:cs="Arial"/>
          <w:sz w:val="22"/>
          <w:szCs w:val="22"/>
        </w:rPr>
        <w:tab/>
        <w:t xml:space="preserve">Amendment of documents containing personal </w:t>
      </w:r>
      <w:proofErr w:type="gramStart"/>
      <w:r w:rsidRPr="00361D4D">
        <w:rPr>
          <w:rFonts w:ascii="Arial" w:hAnsi="Arial" w:cs="Arial"/>
          <w:sz w:val="22"/>
          <w:szCs w:val="22"/>
        </w:rPr>
        <w:t>information</w:t>
      </w:r>
      <w:proofErr w:type="gramEnd"/>
    </w:p>
    <w:p w14:paraId="565CE773"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IPP 8:</w:t>
      </w:r>
      <w:r w:rsidRPr="00361D4D">
        <w:rPr>
          <w:rFonts w:ascii="Arial" w:hAnsi="Arial" w:cs="Arial"/>
          <w:sz w:val="22"/>
          <w:szCs w:val="22"/>
        </w:rPr>
        <w:tab/>
        <w:t xml:space="preserve">Checking of accuracy etc. of personal information before use by </w:t>
      </w:r>
      <w:proofErr w:type="gramStart"/>
      <w:r w:rsidRPr="00361D4D">
        <w:rPr>
          <w:rFonts w:ascii="Arial" w:hAnsi="Arial" w:cs="Arial"/>
          <w:sz w:val="22"/>
          <w:szCs w:val="22"/>
        </w:rPr>
        <w:t>agency</w:t>
      </w:r>
      <w:proofErr w:type="gramEnd"/>
    </w:p>
    <w:p w14:paraId="4527FC6C"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IPP 9:</w:t>
      </w:r>
      <w:r w:rsidRPr="00361D4D">
        <w:rPr>
          <w:rFonts w:ascii="Arial" w:hAnsi="Arial" w:cs="Arial"/>
          <w:sz w:val="22"/>
          <w:szCs w:val="22"/>
        </w:rPr>
        <w:tab/>
        <w:t>Use of Personal information only for relevant purpose</w:t>
      </w:r>
    </w:p>
    <w:p w14:paraId="2A0B8650" w14:textId="2B876AD5"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lastRenderedPageBreak/>
        <w:t xml:space="preserve">IPP 10: </w:t>
      </w:r>
      <w:r w:rsidR="00BE62C1">
        <w:rPr>
          <w:rFonts w:ascii="Arial" w:hAnsi="Arial" w:cs="Arial"/>
          <w:sz w:val="22"/>
          <w:szCs w:val="22"/>
        </w:rPr>
        <w:tab/>
      </w:r>
      <w:r w:rsidRPr="00361D4D">
        <w:rPr>
          <w:rFonts w:ascii="Arial" w:hAnsi="Arial" w:cs="Arial"/>
          <w:sz w:val="22"/>
          <w:szCs w:val="22"/>
        </w:rPr>
        <w:t>Limits on use of personal information</w:t>
      </w:r>
    </w:p>
    <w:p w14:paraId="172C850E" w14:textId="051A498B" w:rsidR="00AD6023" w:rsidRDefault="00AD6023" w:rsidP="00BE62C1">
      <w:pPr>
        <w:pStyle w:val="Default"/>
        <w:spacing w:after="240" w:line="276" w:lineRule="auto"/>
        <w:ind w:left="709" w:hanging="283"/>
        <w:rPr>
          <w:rFonts w:ascii="Arial" w:hAnsi="Arial" w:cs="Arial"/>
          <w:b/>
        </w:rPr>
      </w:pPr>
      <w:r w:rsidRPr="00361D4D">
        <w:rPr>
          <w:rFonts w:ascii="Arial" w:hAnsi="Arial" w:cs="Arial"/>
          <w:sz w:val="22"/>
          <w:szCs w:val="22"/>
        </w:rPr>
        <w:t xml:space="preserve">IPP 11: </w:t>
      </w:r>
      <w:r w:rsidR="00BE62C1">
        <w:rPr>
          <w:rFonts w:ascii="Arial" w:hAnsi="Arial" w:cs="Arial"/>
          <w:sz w:val="22"/>
          <w:szCs w:val="22"/>
        </w:rPr>
        <w:tab/>
      </w:r>
      <w:r w:rsidRPr="00361D4D">
        <w:rPr>
          <w:rFonts w:ascii="Arial" w:hAnsi="Arial" w:cs="Arial"/>
          <w:sz w:val="22"/>
          <w:szCs w:val="22"/>
        </w:rPr>
        <w:t>Limits on disclosure</w:t>
      </w:r>
    </w:p>
    <w:p w14:paraId="21F92355" w14:textId="77777777" w:rsidR="00AD6023" w:rsidRPr="00A04FF1" w:rsidRDefault="00AD6023" w:rsidP="00AD6023">
      <w:pPr>
        <w:pStyle w:val="Heading2"/>
      </w:pPr>
      <w:bookmarkStart w:id="4" w:name="_Toc143610658"/>
      <w:r>
        <w:t>1.3</w:t>
      </w:r>
      <w:r>
        <w:tab/>
      </w:r>
      <w:r w:rsidRPr="00A04FF1">
        <w:t>Obligations regarding contracted service providers</w:t>
      </w:r>
      <w:bookmarkEnd w:id="4"/>
    </w:p>
    <w:p w14:paraId="6DCD4506" w14:textId="7DBF04C5" w:rsidR="00AD6023" w:rsidRDefault="00AD6023" w:rsidP="00AD6023">
      <w:pPr>
        <w:pStyle w:val="Default"/>
        <w:spacing w:line="276" w:lineRule="auto"/>
        <w:rPr>
          <w:rFonts w:ascii="Arial" w:hAnsi="Arial" w:cs="Arial"/>
          <w:sz w:val="22"/>
          <w:szCs w:val="22"/>
          <w:lang w:val="en"/>
        </w:rPr>
      </w:pPr>
      <w:r w:rsidRPr="00E35F6C">
        <w:rPr>
          <w:rFonts w:ascii="Arial" w:hAnsi="Arial" w:cs="Arial"/>
          <w:sz w:val="22"/>
          <w:szCs w:val="22"/>
        </w:rPr>
        <w:t xml:space="preserve">Where the department </w:t>
      </w:r>
      <w:proofErr w:type="gramStart"/>
      <w:r w:rsidRPr="00E35F6C">
        <w:rPr>
          <w:rFonts w:ascii="Arial" w:hAnsi="Arial" w:cs="Arial"/>
          <w:sz w:val="22"/>
          <w:szCs w:val="22"/>
        </w:rPr>
        <w:t>enters into</w:t>
      </w:r>
      <w:proofErr w:type="gramEnd"/>
      <w:r w:rsidRPr="00E35F6C">
        <w:rPr>
          <w:rFonts w:ascii="Arial" w:hAnsi="Arial" w:cs="Arial"/>
          <w:sz w:val="22"/>
          <w:szCs w:val="22"/>
        </w:rPr>
        <w:t xml:space="preserve"> a contract or other arrangement for the provision of services</w:t>
      </w:r>
      <w:r w:rsidR="002169D5">
        <w:rPr>
          <w:rFonts w:ascii="Arial" w:hAnsi="Arial" w:cs="Arial"/>
          <w:sz w:val="22"/>
          <w:szCs w:val="22"/>
        </w:rPr>
        <w:t xml:space="preserve"> that </w:t>
      </w:r>
      <w:r w:rsidR="002169D5" w:rsidRPr="00E35F6C">
        <w:rPr>
          <w:rFonts w:ascii="Arial" w:hAnsi="Arial" w:cs="Arial"/>
          <w:sz w:val="22"/>
          <w:szCs w:val="22"/>
        </w:rPr>
        <w:t>deal with personal information</w:t>
      </w:r>
      <w:r w:rsidRPr="00E35F6C">
        <w:rPr>
          <w:rFonts w:ascii="Arial" w:hAnsi="Arial" w:cs="Arial"/>
          <w:sz w:val="22"/>
          <w:szCs w:val="22"/>
        </w:rPr>
        <w:t xml:space="preserve">, the department must take all reasonable steps to bind the service provider to comply with the privacy principles. If it does not do so, </w:t>
      </w:r>
      <w:r w:rsidRPr="00E35F6C">
        <w:rPr>
          <w:rFonts w:ascii="Arial" w:hAnsi="Arial" w:cs="Arial"/>
          <w:sz w:val="22"/>
          <w:szCs w:val="22"/>
          <w:lang w:val="en"/>
        </w:rPr>
        <w:t>the department may be liable for any privacy breaches by the service provider</w:t>
      </w:r>
      <w:r>
        <w:rPr>
          <w:rFonts w:ascii="Arial" w:hAnsi="Arial" w:cs="Arial"/>
          <w:sz w:val="22"/>
          <w:szCs w:val="22"/>
          <w:lang w:val="en"/>
        </w:rPr>
        <w:t>.</w:t>
      </w:r>
    </w:p>
    <w:p w14:paraId="3AC76F2D" w14:textId="77777777" w:rsidR="00AD6023" w:rsidRPr="00A04FF1" w:rsidRDefault="00AD6023" w:rsidP="00AD6023">
      <w:pPr>
        <w:pStyle w:val="Heading2"/>
      </w:pPr>
      <w:bookmarkStart w:id="5" w:name="_Toc143610659"/>
      <w:r>
        <w:t>1.4</w:t>
      </w:r>
      <w:r>
        <w:tab/>
      </w:r>
      <w:r w:rsidRPr="00A04FF1">
        <w:t xml:space="preserve">Transferring personal information </w:t>
      </w:r>
      <w:proofErr w:type="gramStart"/>
      <w:r w:rsidRPr="00A04FF1">
        <w:t>overseas</w:t>
      </w:r>
      <w:bookmarkEnd w:id="5"/>
      <w:proofErr w:type="gramEnd"/>
    </w:p>
    <w:p w14:paraId="1000E87E" w14:textId="77777777" w:rsidR="00AD6023" w:rsidRPr="00786AEF" w:rsidRDefault="00AD6023" w:rsidP="00BE62C1">
      <w:pPr>
        <w:spacing w:line="280" w:lineRule="exact"/>
      </w:pPr>
      <w:r w:rsidRPr="00786AEF">
        <w:t>The IP Act</w:t>
      </w:r>
      <w:r w:rsidRPr="00BE62C1">
        <w:t xml:space="preserve"> </w:t>
      </w:r>
      <w:r w:rsidRPr="00786AEF">
        <w:t>also regulates the transfer of personal information to entities outside Australia.  This is relevant if personal information is stored on computer networks and servers outside Australia (e.g. some cloud-based service providers are located overseas).</w:t>
      </w:r>
    </w:p>
    <w:p w14:paraId="0DE3E6C5" w14:textId="77777777" w:rsidR="00AD6023" w:rsidRPr="00786AEF" w:rsidRDefault="00AD6023" w:rsidP="00BE62C1">
      <w:pPr>
        <w:spacing w:line="280" w:lineRule="exact"/>
      </w:pPr>
      <w:r w:rsidRPr="00786AEF">
        <w:t xml:space="preserve">Under the IP Act, the department may transfer personal information outside Australia only if it complies with the various requirements set out in section 33 of the </w:t>
      </w:r>
      <w:r w:rsidRPr="00BE62C1">
        <w:t>IP Act, including</w:t>
      </w:r>
      <w:r w:rsidRPr="00786AEF">
        <w:t>:</w:t>
      </w:r>
    </w:p>
    <w:p w14:paraId="7B18C17F" w14:textId="77777777" w:rsidR="00AD6023" w:rsidRPr="00BE62C1" w:rsidRDefault="00AD6023" w:rsidP="00BE62C1">
      <w:pPr>
        <w:pStyle w:val="ListParagraph"/>
        <w:numPr>
          <w:ilvl w:val="0"/>
          <w:numId w:val="39"/>
        </w:numPr>
        <w:rPr>
          <w:rFonts w:ascii="Arial" w:hAnsi="Arial" w:cs="Arial"/>
          <w:sz w:val="22"/>
        </w:rPr>
      </w:pPr>
      <w:r w:rsidRPr="00BE62C1">
        <w:rPr>
          <w:rFonts w:ascii="Arial" w:hAnsi="Arial" w:cs="Arial"/>
          <w:sz w:val="22"/>
        </w:rPr>
        <w:t>the person has agreed to the transfer of their personal information, or</w:t>
      </w:r>
    </w:p>
    <w:p w14:paraId="7FC40C3C" w14:textId="77777777" w:rsidR="00AD6023" w:rsidRPr="00BE62C1" w:rsidRDefault="00AD6023" w:rsidP="00BE62C1">
      <w:pPr>
        <w:pStyle w:val="ListParagraph"/>
        <w:numPr>
          <w:ilvl w:val="0"/>
          <w:numId w:val="39"/>
        </w:numPr>
        <w:rPr>
          <w:rFonts w:ascii="Arial" w:hAnsi="Arial" w:cs="Arial"/>
          <w:sz w:val="22"/>
        </w:rPr>
      </w:pPr>
      <w:r w:rsidRPr="00BE62C1">
        <w:rPr>
          <w:rFonts w:ascii="Arial" w:hAnsi="Arial" w:cs="Arial"/>
          <w:sz w:val="22"/>
        </w:rPr>
        <w:t>the transfer is authorised or required by law, or</w:t>
      </w:r>
    </w:p>
    <w:p w14:paraId="1F16579B" w14:textId="77777777" w:rsidR="00AD6023" w:rsidRPr="00BE62C1" w:rsidRDefault="00AD6023" w:rsidP="00BE62C1">
      <w:pPr>
        <w:pStyle w:val="ListParagraph"/>
        <w:numPr>
          <w:ilvl w:val="0"/>
          <w:numId w:val="39"/>
        </w:numPr>
        <w:rPr>
          <w:rFonts w:ascii="Arial" w:hAnsi="Arial" w:cs="Arial"/>
          <w:sz w:val="22"/>
        </w:rPr>
      </w:pPr>
      <w:r w:rsidRPr="00BE62C1">
        <w:rPr>
          <w:rFonts w:ascii="Arial" w:hAnsi="Arial" w:cs="Arial"/>
          <w:sz w:val="22"/>
        </w:rPr>
        <w:t>there are reasonable grounds to believe the transfer is necessary to prevent or lessen a serious threat to someone’s life, heath, or safety, or</w:t>
      </w:r>
    </w:p>
    <w:p w14:paraId="372B87E3" w14:textId="77777777" w:rsidR="00AD6023" w:rsidRDefault="00AD6023" w:rsidP="00AD6023">
      <w:pPr>
        <w:pStyle w:val="ListParagraph"/>
        <w:numPr>
          <w:ilvl w:val="0"/>
          <w:numId w:val="39"/>
        </w:numPr>
        <w:rPr>
          <w:rFonts w:ascii="Arial" w:hAnsi="Arial" w:cs="Arial"/>
          <w:sz w:val="22"/>
        </w:rPr>
      </w:pPr>
      <w:r w:rsidRPr="00BE62C1">
        <w:rPr>
          <w:rFonts w:ascii="Arial" w:hAnsi="Arial" w:cs="Arial"/>
          <w:sz w:val="22"/>
        </w:rPr>
        <w:t xml:space="preserve">the department is satisfied that the information will be subject to privacy protections that are substantially </w:t>
      </w:r>
      <w:proofErr w:type="gramStart"/>
      <w:r w:rsidRPr="00BE62C1">
        <w:rPr>
          <w:rFonts w:ascii="Arial" w:hAnsi="Arial" w:cs="Arial"/>
          <w:sz w:val="22"/>
        </w:rPr>
        <w:t>similar to</w:t>
      </w:r>
      <w:proofErr w:type="gramEnd"/>
      <w:r w:rsidRPr="00BE62C1">
        <w:rPr>
          <w:rFonts w:ascii="Arial" w:hAnsi="Arial" w:cs="Arial"/>
          <w:sz w:val="22"/>
        </w:rPr>
        <w:t xml:space="preserve"> the IPPs and has taken reasonable steps to ensure that the information will not be</w:t>
      </w:r>
      <w:r w:rsidRPr="00786AEF">
        <w:rPr>
          <w:rFonts w:ascii="Arial" w:hAnsi="Arial" w:cs="Arial"/>
          <w:sz w:val="22"/>
        </w:rPr>
        <w:t xml:space="preserve"> treated in a way inconsistent with the IPPs.</w:t>
      </w:r>
    </w:p>
    <w:p w14:paraId="1AA96101" w14:textId="77777777" w:rsidR="00AD6023" w:rsidRDefault="00AD6023" w:rsidP="00AD6023">
      <w:pPr>
        <w:pStyle w:val="Heading2"/>
      </w:pPr>
      <w:bookmarkStart w:id="6" w:name="_Toc143610660"/>
      <w:r>
        <w:t>1.5</w:t>
      </w:r>
      <w:r>
        <w:tab/>
      </w:r>
      <w:r w:rsidRPr="00A04FF1">
        <w:t xml:space="preserve">Documents to which privacy principles do not </w:t>
      </w:r>
      <w:proofErr w:type="gramStart"/>
      <w:r w:rsidRPr="00A04FF1">
        <w:t>apply</w:t>
      </w:r>
      <w:bookmarkEnd w:id="6"/>
      <w:proofErr w:type="gramEnd"/>
    </w:p>
    <w:p w14:paraId="6EFB2D17" w14:textId="77777777" w:rsidR="00AD6023" w:rsidRPr="00361D4D" w:rsidRDefault="00AD6023" w:rsidP="00AD6023">
      <w:pPr>
        <w:pStyle w:val="Default"/>
        <w:spacing w:after="120" w:line="276" w:lineRule="auto"/>
        <w:rPr>
          <w:rFonts w:ascii="Arial" w:hAnsi="Arial" w:cs="Arial"/>
          <w:sz w:val="22"/>
          <w:szCs w:val="22"/>
        </w:rPr>
      </w:pPr>
      <w:r>
        <w:rPr>
          <w:rFonts w:ascii="Arial" w:hAnsi="Arial" w:cs="Arial"/>
          <w:color w:val="auto"/>
          <w:sz w:val="22"/>
        </w:rPr>
        <w:t>Documents to which to privacy principles do not apply include:</w:t>
      </w:r>
    </w:p>
    <w:p w14:paraId="34FDC15E" w14:textId="77777777" w:rsidR="00AD6023" w:rsidRPr="00361D4D" w:rsidRDefault="00AD6023" w:rsidP="00AD6023">
      <w:pPr>
        <w:numPr>
          <w:ilvl w:val="0"/>
          <w:numId w:val="11"/>
        </w:numPr>
        <w:autoSpaceDE w:val="0"/>
        <w:autoSpaceDN w:val="0"/>
        <w:adjustRightInd w:val="0"/>
        <w:spacing w:after="0" w:line="276" w:lineRule="auto"/>
        <w:ind w:left="709" w:hanging="284"/>
        <w:rPr>
          <w:rFonts w:eastAsia="FPEF" w:cs="Arial"/>
          <w:szCs w:val="22"/>
        </w:rPr>
      </w:pPr>
      <w:r w:rsidRPr="00361D4D">
        <w:rPr>
          <w:rFonts w:eastAsia="FPEF" w:cs="Arial"/>
          <w:szCs w:val="22"/>
        </w:rPr>
        <w:t>generally available publications</w:t>
      </w:r>
    </w:p>
    <w:p w14:paraId="05F0104A" w14:textId="77777777" w:rsidR="00AD6023" w:rsidRPr="00361D4D" w:rsidRDefault="00AD6023" w:rsidP="00AD6023">
      <w:pPr>
        <w:numPr>
          <w:ilvl w:val="0"/>
          <w:numId w:val="11"/>
        </w:numPr>
        <w:autoSpaceDE w:val="0"/>
        <w:autoSpaceDN w:val="0"/>
        <w:adjustRightInd w:val="0"/>
        <w:spacing w:after="0" w:line="276" w:lineRule="auto"/>
        <w:ind w:left="709" w:hanging="284"/>
        <w:rPr>
          <w:rFonts w:eastAsia="FPEF" w:cs="Arial"/>
          <w:szCs w:val="22"/>
        </w:rPr>
      </w:pPr>
      <w:r w:rsidRPr="00361D4D">
        <w:rPr>
          <w:rFonts w:eastAsia="FPEF" w:cs="Arial"/>
          <w:szCs w:val="22"/>
        </w:rPr>
        <w:t xml:space="preserve">documents held in a library, art gallery or museum for reference, study or </w:t>
      </w:r>
      <w:proofErr w:type="gramStart"/>
      <w:r w:rsidRPr="00361D4D">
        <w:rPr>
          <w:rFonts w:eastAsia="FPEF" w:cs="Arial"/>
          <w:szCs w:val="22"/>
        </w:rPr>
        <w:t>exhibition</w:t>
      </w:r>
      <w:proofErr w:type="gramEnd"/>
    </w:p>
    <w:p w14:paraId="65AD91E4" w14:textId="77777777" w:rsidR="00AD6023" w:rsidRPr="00361D4D" w:rsidRDefault="00AD6023" w:rsidP="00AD6023">
      <w:pPr>
        <w:numPr>
          <w:ilvl w:val="0"/>
          <w:numId w:val="11"/>
        </w:numPr>
        <w:autoSpaceDE w:val="0"/>
        <w:autoSpaceDN w:val="0"/>
        <w:adjustRightInd w:val="0"/>
        <w:spacing w:after="0" w:line="276" w:lineRule="auto"/>
        <w:ind w:left="709" w:hanging="284"/>
        <w:rPr>
          <w:rFonts w:cs="Arial"/>
          <w:szCs w:val="22"/>
        </w:rPr>
      </w:pPr>
      <w:r w:rsidRPr="00361D4D">
        <w:rPr>
          <w:rFonts w:eastAsia="FPEF" w:cs="Arial"/>
          <w:szCs w:val="22"/>
        </w:rPr>
        <w:t xml:space="preserve">public records under the </w:t>
      </w:r>
      <w:r w:rsidRPr="00361D4D">
        <w:rPr>
          <w:rFonts w:eastAsia="FPEF" w:cs="Arial"/>
          <w:i/>
          <w:iCs/>
          <w:szCs w:val="22"/>
        </w:rPr>
        <w:t xml:space="preserve">Public Records Act 2002 </w:t>
      </w:r>
      <w:r w:rsidRPr="00361D4D">
        <w:rPr>
          <w:rFonts w:eastAsia="FPEF" w:cs="Arial"/>
          <w:szCs w:val="22"/>
        </w:rPr>
        <w:t xml:space="preserve">in the custody of Queensland State Archives that are not in a restricted access period under that </w:t>
      </w:r>
      <w:proofErr w:type="gramStart"/>
      <w:r w:rsidRPr="00361D4D">
        <w:rPr>
          <w:rFonts w:eastAsia="FPEF" w:cs="Arial"/>
          <w:szCs w:val="22"/>
        </w:rPr>
        <w:t>Act</w:t>
      </w:r>
      <w:proofErr w:type="gramEnd"/>
    </w:p>
    <w:p w14:paraId="4EC2BBB5" w14:textId="77777777" w:rsidR="00AD6023" w:rsidRPr="00361D4D" w:rsidRDefault="00AD6023" w:rsidP="00AD6023">
      <w:pPr>
        <w:numPr>
          <w:ilvl w:val="0"/>
          <w:numId w:val="11"/>
        </w:numPr>
        <w:autoSpaceDE w:val="0"/>
        <w:autoSpaceDN w:val="0"/>
        <w:adjustRightInd w:val="0"/>
        <w:spacing w:after="0" w:line="276" w:lineRule="auto"/>
        <w:ind w:left="709" w:hanging="284"/>
        <w:rPr>
          <w:rFonts w:cs="Arial"/>
          <w:szCs w:val="22"/>
        </w:rPr>
      </w:pPr>
      <w:r w:rsidRPr="00361D4D">
        <w:rPr>
          <w:rFonts w:eastAsia="FPEF" w:cs="Arial"/>
          <w:szCs w:val="22"/>
        </w:rPr>
        <w:t xml:space="preserve">a letter, or anything else, while it is being transmitted by </w:t>
      </w:r>
      <w:proofErr w:type="gramStart"/>
      <w:r w:rsidRPr="00361D4D">
        <w:rPr>
          <w:rFonts w:eastAsia="FPEF" w:cs="Arial"/>
          <w:szCs w:val="22"/>
        </w:rPr>
        <w:t>post</w:t>
      </w:r>
      <w:proofErr w:type="gramEnd"/>
    </w:p>
    <w:p w14:paraId="1FA7ED77" w14:textId="77777777" w:rsidR="00AD6023" w:rsidRPr="00361D4D" w:rsidRDefault="00AD6023" w:rsidP="00AD6023">
      <w:pPr>
        <w:numPr>
          <w:ilvl w:val="0"/>
          <w:numId w:val="11"/>
        </w:numPr>
        <w:autoSpaceDE w:val="0"/>
        <w:autoSpaceDN w:val="0"/>
        <w:adjustRightInd w:val="0"/>
        <w:spacing w:after="0" w:line="276" w:lineRule="auto"/>
        <w:ind w:left="709" w:hanging="284"/>
        <w:rPr>
          <w:rFonts w:cs="Arial"/>
          <w:szCs w:val="22"/>
        </w:rPr>
      </w:pPr>
      <w:r w:rsidRPr="00361D4D">
        <w:rPr>
          <w:rFonts w:eastAsia="FPEF" w:cs="Arial"/>
          <w:szCs w:val="22"/>
          <w:lang w:val="en"/>
        </w:rPr>
        <w:t>a document</w:t>
      </w:r>
      <w:r w:rsidRPr="00361D4D">
        <w:rPr>
          <w:rFonts w:eastAsia="FPEF" w:cs="Arial"/>
          <w:szCs w:val="22"/>
        </w:rPr>
        <w:t xml:space="preserve"> to the extent it contains </w:t>
      </w:r>
      <w:r>
        <w:rPr>
          <w:rFonts w:eastAsia="FPEF" w:cs="Arial"/>
          <w:szCs w:val="22"/>
        </w:rPr>
        <w:t xml:space="preserve">personal </w:t>
      </w:r>
      <w:r w:rsidRPr="00361D4D">
        <w:rPr>
          <w:rFonts w:eastAsia="FPEF" w:cs="Arial"/>
          <w:szCs w:val="22"/>
          <w:lang w:val="en"/>
        </w:rPr>
        <w:t>information</w:t>
      </w:r>
      <w:r w:rsidRPr="00361D4D">
        <w:rPr>
          <w:rFonts w:cs="Arial"/>
          <w:szCs w:val="22"/>
        </w:rPr>
        <w:t>—</w:t>
      </w:r>
    </w:p>
    <w:p w14:paraId="084DB87D" w14:textId="77777777" w:rsidR="00AD6023" w:rsidRPr="00B64409" w:rsidRDefault="00AD6023" w:rsidP="00AD6023">
      <w:pPr>
        <w:pStyle w:val="ListParagraph"/>
        <w:numPr>
          <w:ilvl w:val="0"/>
          <w:numId w:val="43"/>
        </w:numPr>
        <w:autoSpaceDE w:val="0"/>
        <w:autoSpaceDN w:val="0"/>
        <w:adjustRightInd w:val="0"/>
        <w:ind w:left="1134" w:hanging="425"/>
        <w:rPr>
          <w:rFonts w:ascii="Arial" w:eastAsia="FPEF" w:hAnsi="Arial" w:cs="Arial"/>
          <w:sz w:val="22"/>
        </w:rPr>
      </w:pPr>
      <w:r w:rsidRPr="00B64409">
        <w:rPr>
          <w:rFonts w:ascii="Arial" w:eastAsia="FPEF" w:hAnsi="Arial" w:cs="Arial"/>
          <w:sz w:val="22"/>
        </w:rPr>
        <w:t xml:space="preserve">arising out of or in connection with certain covert activity (e.g. operations under the </w:t>
      </w:r>
      <w:r w:rsidRPr="00B64409">
        <w:rPr>
          <w:rFonts w:ascii="Arial" w:eastAsia="FPEF" w:hAnsi="Arial" w:cs="Arial"/>
          <w:i/>
          <w:iCs/>
          <w:sz w:val="22"/>
        </w:rPr>
        <w:t xml:space="preserve">Police Powers and Responsibilities Act 2000 </w:t>
      </w:r>
      <w:r w:rsidRPr="00B64409">
        <w:rPr>
          <w:rFonts w:ascii="Arial" w:eastAsia="FPEF" w:hAnsi="Arial" w:cs="Arial"/>
          <w:sz w:val="22"/>
        </w:rPr>
        <w:t xml:space="preserve">or the </w:t>
      </w:r>
      <w:r w:rsidRPr="00B64409">
        <w:rPr>
          <w:rFonts w:ascii="Arial" w:eastAsia="FPEF" w:hAnsi="Arial" w:cs="Arial"/>
          <w:i/>
          <w:iCs/>
          <w:sz w:val="22"/>
        </w:rPr>
        <w:t xml:space="preserve">Crime and Corruption Act 2001, </w:t>
      </w:r>
      <w:r w:rsidRPr="00B64409">
        <w:rPr>
          <w:rFonts w:ascii="Arial" w:eastAsia="FPEF" w:hAnsi="Arial" w:cs="Arial"/>
          <w:sz w:val="22"/>
        </w:rPr>
        <w:t xml:space="preserve">or warrants under the </w:t>
      </w:r>
      <w:r w:rsidRPr="00B64409">
        <w:rPr>
          <w:rFonts w:ascii="Arial" w:eastAsia="FPEF" w:hAnsi="Arial" w:cs="Arial"/>
          <w:i/>
          <w:iCs/>
          <w:sz w:val="22"/>
        </w:rPr>
        <w:t xml:space="preserve">Telecommunications (Interception and Access) Act 1979 </w:t>
      </w:r>
      <w:r w:rsidRPr="00B64409">
        <w:rPr>
          <w:rFonts w:ascii="Arial" w:eastAsia="FPEF" w:hAnsi="Arial" w:cs="Arial"/>
          <w:sz w:val="22"/>
        </w:rPr>
        <w:t>(Cwlth))</w:t>
      </w:r>
    </w:p>
    <w:p w14:paraId="28AB471D" w14:textId="478BFBC4" w:rsidR="00AD6023" w:rsidRPr="00B64409" w:rsidRDefault="00AD6023" w:rsidP="00AD6023">
      <w:pPr>
        <w:pStyle w:val="ListParagraph"/>
        <w:numPr>
          <w:ilvl w:val="0"/>
          <w:numId w:val="43"/>
        </w:numPr>
        <w:autoSpaceDE w:val="0"/>
        <w:autoSpaceDN w:val="0"/>
        <w:adjustRightInd w:val="0"/>
        <w:ind w:left="1134" w:hanging="425"/>
        <w:rPr>
          <w:rFonts w:ascii="Arial" w:eastAsia="FPEF" w:hAnsi="Arial" w:cs="Arial"/>
          <w:sz w:val="22"/>
        </w:rPr>
      </w:pPr>
      <w:r w:rsidRPr="00B64409">
        <w:rPr>
          <w:rFonts w:ascii="Arial" w:eastAsia="FPEF" w:hAnsi="Arial" w:cs="Arial"/>
          <w:sz w:val="22"/>
        </w:rPr>
        <w:t xml:space="preserve">relating to witness protection under </w:t>
      </w:r>
      <w:r w:rsidR="0057504B">
        <w:rPr>
          <w:rFonts w:ascii="Arial" w:eastAsia="FPEF" w:hAnsi="Arial" w:cs="Arial"/>
          <w:sz w:val="22"/>
        </w:rPr>
        <w:t xml:space="preserve">the </w:t>
      </w:r>
      <w:r w:rsidR="0057504B">
        <w:rPr>
          <w:rFonts w:ascii="Arial" w:eastAsia="FPEF" w:hAnsi="Arial" w:cs="Arial"/>
          <w:i/>
          <w:iCs/>
          <w:sz w:val="22"/>
        </w:rPr>
        <w:t xml:space="preserve">Witness Protection Act 2000 </w:t>
      </w:r>
      <w:r w:rsidR="0057504B">
        <w:rPr>
          <w:rFonts w:ascii="Arial" w:eastAsia="FPEF" w:hAnsi="Arial" w:cs="Arial"/>
          <w:sz w:val="22"/>
        </w:rPr>
        <w:t xml:space="preserve">or other arrangements under </w:t>
      </w:r>
      <w:r w:rsidRPr="00B64409">
        <w:rPr>
          <w:rFonts w:ascii="Arial" w:eastAsia="FPEF" w:hAnsi="Arial" w:cs="Arial"/>
          <w:sz w:val="22"/>
        </w:rPr>
        <w:t xml:space="preserve">an Act </w:t>
      </w:r>
    </w:p>
    <w:p w14:paraId="4DD3E3C0" w14:textId="77777777" w:rsidR="00AD6023" w:rsidRPr="00B64409" w:rsidRDefault="00AD6023" w:rsidP="00AD6023">
      <w:pPr>
        <w:pStyle w:val="ListParagraph"/>
        <w:numPr>
          <w:ilvl w:val="0"/>
          <w:numId w:val="43"/>
        </w:numPr>
        <w:autoSpaceDE w:val="0"/>
        <w:autoSpaceDN w:val="0"/>
        <w:adjustRightInd w:val="0"/>
        <w:ind w:left="1134" w:hanging="425"/>
        <w:rPr>
          <w:rFonts w:ascii="Arial" w:eastAsia="FPEF" w:hAnsi="Arial" w:cs="Arial"/>
          <w:sz w:val="22"/>
        </w:rPr>
      </w:pPr>
      <w:r w:rsidRPr="00B64409">
        <w:rPr>
          <w:rFonts w:ascii="Arial" w:eastAsia="FPEF" w:hAnsi="Arial" w:cs="Arial"/>
          <w:sz w:val="22"/>
        </w:rPr>
        <w:t xml:space="preserve">relating to disciplinary actions or misconduct (e.g. under the </w:t>
      </w:r>
      <w:r w:rsidRPr="00B64409">
        <w:rPr>
          <w:rFonts w:ascii="Arial" w:eastAsia="FPEF" w:hAnsi="Arial" w:cs="Arial"/>
          <w:i/>
          <w:iCs/>
          <w:sz w:val="22"/>
        </w:rPr>
        <w:t>Police Service Administration Act 1990,</w:t>
      </w:r>
      <w:r w:rsidRPr="00B64409">
        <w:rPr>
          <w:rFonts w:ascii="Arial" w:eastAsia="FPEF" w:hAnsi="Arial" w:cs="Arial"/>
          <w:sz w:val="22"/>
        </w:rPr>
        <w:t xml:space="preserve"> the </w:t>
      </w:r>
      <w:r w:rsidRPr="00B64409">
        <w:rPr>
          <w:rFonts w:ascii="Arial" w:eastAsia="FPEF" w:hAnsi="Arial" w:cs="Arial"/>
          <w:i/>
          <w:sz w:val="22"/>
        </w:rPr>
        <w:t xml:space="preserve">Crime and Corruption Act 2001) </w:t>
      </w:r>
      <w:r w:rsidRPr="00B64409">
        <w:rPr>
          <w:rFonts w:ascii="Arial" w:eastAsia="FPEF" w:hAnsi="Arial" w:cs="Arial"/>
          <w:sz w:val="22"/>
        </w:rPr>
        <w:t xml:space="preserve">or public interest disclosures under the </w:t>
      </w:r>
      <w:r w:rsidRPr="00B64409">
        <w:rPr>
          <w:rFonts w:ascii="Arial" w:eastAsia="FPEF" w:hAnsi="Arial" w:cs="Arial"/>
          <w:i/>
          <w:iCs/>
          <w:sz w:val="22"/>
        </w:rPr>
        <w:t>Public Interest Disclosure Act 2010</w:t>
      </w:r>
    </w:p>
    <w:p w14:paraId="54D509C6" w14:textId="77777777" w:rsidR="00AD6023" w:rsidRPr="00B64409" w:rsidRDefault="00AD6023" w:rsidP="00AD6023">
      <w:pPr>
        <w:pStyle w:val="ListParagraph"/>
        <w:numPr>
          <w:ilvl w:val="0"/>
          <w:numId w:val="43"/>
        </w:numPr>
        <w:autoSpaceDE w:val="0"/>
        <w:autoSpaceDN w:val="0"/>
        <w:adjustRightInd w:val="0"/>
        <w:ind w:left="1134" w:hanging="425"/>
        <w:rPr>
          <w:rFonts w:ascii="Arial" w:eastAsia="FPEF" w:hAnsi="Arial" w:cs="Arial"/>
          <w:sz w:val="22"/>
        </w:rPr>
      </w:pPr>
      <w:r w:rsidRPr="00B64409">
        <w:rPr>
          <w:rFonts w:ascii="Arial" w:eastAsia="FPEF" w:hAnsi="Arial" w:cs="Arial"/>
          <w:sz w:val="22"/>
        </w:rPr>
        <w:t xml:space="preserve">subject to the Cabinet and Executive Council exemption in the </w:t>
      </w:r>
      <w:r w:rsidRPr="00B64409">
        <w:rPr>
          <w:rFonts w:ascii="Arial" w:eastAsia="FPEF" w:hAnsi="Arial" w:cs="Arial"/>
          <w:i/>
          <w:iCs/>
          <w:sz w:val="22"/>
        </w:rPr>
        <w:t xml:space="preserve">Right to Information Act 2009 </w:t>
      </w:r>
      <w:r w:rsidRPr="00B64409">
        <w:rPr>
          <w:rFonts w:ascii="Arial" w:eastAsia="FPEF" w:hAnsi="Arial" w:cs="Arial"/>
          <w:sz w:val="22"/>
        </w:rPr>
        <w:t>(RTI Act)</w:t>
      </w:r>
    </w:p>
    <w:p w14:paraId="0BE4E6A5" w14:textId="77777777" w:rsidR="00AD6023" w:rsidRPr="00B64409" w:rsidRDefault="00AD6023" w:rsidP="00AD6023">
      <w:pPr>
        <w:pStyle w:val="ListParagraph"/>
        <w:numPr>
          <w:ilvl w:val="0"/>
          <w:numId w:val="43"/>
        </w:numPr>
        <w:autoSpaceDE w:val="0"/>
        <w:autoSpaceDN w:val="0"/>
        <w:adjustRightInd w:val="0"/>
        <w:ind w:left="1134" w:hanging="425"/>
        <w:rPr>
          <w:rFonts w:eastAsia="FPEF" w:cs="Arial"/>
        </w:rPr>
      </w:pPr>
      <w:r w:rsidRPr="00B64409">
        <w:rPr>
          <w:rFonts w:ascii="Arial" w:eastAsia="FPEF" w:hAnsi="Arial" w:cs="Arial"/>
          <w:sz w:val="22"/>
        </w:rPr>
        <w:lastRenderedPageBreak/>
        <w:t>arising out of a commission of</w:t>
      </w:r>
      <w:r>
        <w:rPr>
          <w:rFonts w:ascii="Arial" w:eastAsia="FPEF" w:hAnsi="Arial" w:cs="Arial"/>
          <w:sz w:val="22"/>
        </w:rPr>
        <w:t xml:space="preserve"> inquiry.</w:t>
      </w:r>
    </w:p>
    <w:p w14:paraId="67710920" w14:textId="77777777" w:rsidR="00AD6023" w:rsidRDefault="00AD6023" w:rsidP="00BE62C1">
      <w:pPr>
        <w:autoSpaceDE w:val="0"/>
        <w:autoSpaceDN w:val="0"/>
        <w:adjustRightInd w:val="0"/>
        <w:spacing w:after="0" w:line="276" w:lineRule="auto"/>
        <w:ind w:left="1134" w:hanging="425"/>
        <w:rPr>
          <w:rFonts w:eastAsia="FPEF" w:cs="Arial"/>
          <w:szCs w:val="22"/>
        </w:rPr>
      </w:pPr>
    </w:p>
    <w:p w14:paraId="767811E0" w14:textId="77777777" w:rsidR="00AD6023" w:rsidRDefault="00AD6023" w:rsidP="00BE62C1">
      <w:pPr>
        <w:pStyle w:val="Heading1"/>
        <w:numPr>
          <w:ilvl w:val="0"/>
          <w:numId w:val="44"/>
        </w:numPr>
        <w:spacing w:before="240" w:after="240"/>
        <w:ind w:left="426"/>
      </w:pPr>
      <w:bookmarkStart w:id="7" w:name="_Toc143610661"/>
      <w:r w:rsidRPr="00A04FF1">
        <w:t>About the department</w:t>
      </w:r>
      <w:bookmarkEnd w:id="7"/>
      <w:r w:rsidRPr="00A04FF1">
        <w:t xml:space="preserve"> </w:t>
      </w:r>
    </w:p>
    <w:p w14:paraId="492841CF" w14:textId="4E11287A" w:rsidR="00BE62C1" w:rsidRDefault="00AD6023" w:rsidP="00BE62C1">
      <w:pPr>
        <w:spacing w:after="0"/>
        <w:rPr>
          <w:rFonts w:cs="Arial"/>
        </w:rPr>
      </w:pPr>
      <w:r w:rsidRPr="00264BDE">
        <w:rPr>
          <w:rFonts w:cs="Arial"/>
        </w:rPr>
        <w:t xml:space="preserve">The three main areas within the department are Child Safety, </w:t>
      </w:r>
      <w:r>
        <w:rPr>
          <w:rFonts w:cs="Arial"/>
        </w:rPr>
        <w:t>Seniors</w:t>
      </w:r>
      <w:r w:rsidR="00621930">
        <w:rPr>
          <w:rFonts w:cs="Arial"/>
        </w:rPr>
        <w:t>,</w:t>
      </w:r>
      <w:r>
        <w:rPr>
          <w:rFonts w:cs="Arial"/>
        </w:rPr>
        <w:t xml:space="preserve"> </w:t>
      </w:r>
      <w:r w:rsidRPr="00264BDE">
        <w:rPr>
          <w:rFonts w:cs="Arial"/>
        </w:rPr>
        <w:t xml:space="preserve">and </w:t>
      </w:r>
      <w:r>
        <w:rPr>
          <w:rFonts w:cs="Arial"/>
        </w:rPr>
        <w:t>Disability Services</w:t>
      </w:r>
      <w:r w:rsidRPr="00264BDE">
        <w:rPr>
          <w:rFonts w:cs="Arial"/>
        </w:rPr>
        <w:t>.</w:t>
      </w:r>
      <w:r>
        <w:rPr>
          <w:rFonts w:cs="Arial"/>
        </w:rPr>
        <w:t xml:space="preserve"> </w:t>
      </w:r>
      <w:r w:rsidRPr="00BF7D4E">
        <w:rPr>
          <w:rFonts w:cs="Arial"/>
        </w:rPr>
        <w:t xml:space="preserve">The </w:t>
      </w:r>
      <w:r w:rsidRPr="00BF7D4E">
        <w:rPr>
          <w:rFonts w:cs="Arial"/>
          <w:lang w:val="en"/>
        </w:rPr>
        <w:t>department administers</w:t>
      </w:r>
      <w:r w:rsidRPr="00BF7D4E">
        <w:rPr>
          <w:rFonts w:cs="Arial"/>
        </w:rPr>
        <w:t xml:space="preserve"> (or jointly administers) legislation relating to the delivery of </w:t>
      </w:r>
      <w:r w:rsidR="002169D5">
        <w:rPr>
          <w:rFonts w:cs="Arial"/>
        </w:rPr>
        <w:t>these</w:t>
      </w:r>
      <w:r w:rsidRPr="00BF7D4E">
        <w:rPr>
          <w:rFonts w:cs="Arial"/>
        </w:rPr>
        <w:t xml:space="preserve"> services and may deal with personal information when doing so.  </w:t>
      </w:r>
    </w:p>
    <w:p w14:paraId="24825F60" w14:textId="77777777" w:rsidR="00BE62C1" w:rsidRDefault="00BE62C1" w:rsidP="00BE62C1">
      <w:pPr>
        <w:spacing w:after="0"/>
        <w:rPr>
          <w:rFonts w:cs="Arial"/>
        </w:rPr>
      </w:pPr>
    </w:p>
    <w:p w14:paraId="7752A4E0" w14:textId="541F2055" w:rsidR="00AD6023" w:rsidRPr="00BF7D4E" w:rsidRDefault="00AD6023" w:rsidP="00AD6023">
      <w:pPr>
        <w:rPr>
          <w:rFonts w:cs="Arial"/>
        </w:rPr>
      </w:pPr>
      <w:r w:rsidRPr="00BF7D4E">
        <w:rPr>
          <w:rFonts w:cs="Arial"/>
        </w:rPr>
        <w:t>Key legislation includes:</w:t>
      </w:r>
    </w:p>
    <w:p w14:paraId="388C11CC" w14:textId="77777777" w:rsidR="00AD6023" w:rsidRPr="00621930" w:rsidRDefault="00000000" w:rsidP="00AD6023">
      <w:pPr>
        <w:pStyle w:val="Default"/>
        <w:numPr>
          <w:ilvl w:val="0"/>
          <w:numId w:val="41"/>
        </w:numPr>
        <w:rPr>
          <w:rStyle w:val="Hyperlink"/>
          <w:rFonts w:ascii="Arial" w:eastAsiaTheme="majorEastAsia" w:hAnsi="Arial" w:cs="Arial"/>
          <w:color w:val="auto"/>
          <w:sz w:val="22"/>
          <w:szCs w:val="22"/>
        </w:rPr>
      </w:pPr>
      <w:hyperlink r:id="rId9" w:history="1">
        <w:r w:rsidR="00AD6023" w:rsidRPr="00621930">
          <w:rPr>
            <w:rStyle w:val="Hyperlink"/>
            <w:rFonts w:ascii="Arial" w:eastAsiaTheme="majorEastAsia" w:hAnsi="Arial" w:cs="Arial"/>
            <w:i/>
            <w:iCs/>
            <w:color w:val="auto"/>
            <w:sz w:val="22"/>
            <w:szCs w:val="22"/>
          </w:rPr>
          <w:t>Adoption Act 2009</w:t>
        </w:r>
      </w:hyperlink>
    </w:p>
    <w:p w14:paraId="709392A7" w14:textId="77777777" w:rsidR="00AD6023" w:rsidRPr="00621930" w:rsidRDefault="00000000" w:rsidP="00AD6023">
      <w:pPr>
        <w:pStyle w:val="Default"/>
        <w:numPr>
          <w:ilvl w:val="0"/>
          <w:numId w:val="41"/>
        </w:numPr>
        <w:rPr>
          <w:rStyle w:val="Hyperlink"/>
          <w:rFonts w:ascii="Arial" w:eastAsiaTheme="majorEastAsia" w:hAnsi="Arial" w:cs="Arial"/>
          <w:color w:val="auto"/>
          <w:sz w:val="22"/>
          <w:szCs w:val="22"/>
        </w:rPr>
      </w:pPr>
      <w:hyperlink r:id="rId10" w:history="1">
        <w:r w:rsidR="00AD6023" w:rsidRPr="00621930">
          <w:rPr>
            <w:rStyle w:val="Hyperlink"/>
            <w:rFonts w:ascii="Arial" w:eastAsiaTheme="majorEastAsia" w:hAnsi="Arial" w:cs="Arial"/>
            <w:i/>
            <w:iCs/>
            <w:color w:val="auto"/>
            <w:sz w:val="22"/>
            <w:szCs w:val="22"/>
          </w:rPr>
          <w:t>Child Protection Act 1999</w:t>
        </w:r>
      </w:hyperlink>
    </w:p>
    <w:p w14:paraId="686DFECF" w14:textId="7C9D1770" w:rsidR="00AD6023" w:rsidRPr="00621930" w:rsidRDefault="00000000" w:rsidP="00AD6023">
      <w:pPr>
        <w:pStyle w:val="Default"/>
        <w:numPr>
          <w:ilvl w:val="0"/>
          <w:numId w:val="41"/>
        </w:numPr>
        <w:rPr>
          <w:rStyle w:val="Hyperlink"/>
          <w:rFonts w:ascii="Arial" w:hAnsi="Arial" w:cs="Arial"/>
          <w:i/>
          <w:color w:val="auto"/>
          <w:sz w:val="22"/>
          <w:szCs w:val="22"/>
        </w:rPr>
      </w:pPr>
      <w:hyperlink r:id="rId11" w:history="1">
        <w:r w:rsidR="00AD6023" w:rsidRPr="00621930">
          <w:rPr>
            <w:rStyle w:val="Hyperlink"/>
            <w:rFonts w:ascii="Arial" w:eastAsiaTheme="majorEastAsia" w:hAnsi="Arial" w:cs="Arial"/>
            <w:i/>
            <w:iCs/>
            <w:color w:val="auto"/>
            <w:sz w:val="22"/>
            <w:szCs w:val="22"/>
          </w:rPr>
          <w:t>Child Protection (International Measures) Act 2003</w:t>
        </w:r>
      </w:hyperlink>
    </w:p>
    <w:p w14:paraId="4F33A7FB" w14:textId="77777777" w:rsidR="00621930" w:rsidRDefault="00000000" w:rsidP="00AD6023">
      <w:pPr>
        <w:pStyle w:val="Default"/>
        <w:numPr>
          <w:ilvl w:val="0"/>
          <w:numId w:val="41"/>
        </w:numPr>
        <w:rPr>
          <w:rStyle w:val="Hyperlink"/>
          <w:rFonts w:ascii="Arial" w:hAnsi="Arial" w:cs="Arial"/>
          <w:i/>
          <w:color w:val="auto"/>
          <w:sz w:val="22"/>
          <w:szCs w:val="22"/>
          <w:u w:val="none"/>
        </w:rPr>
      </w:pPr>
      <w:hyperlink r:id="rId12" w:history="1">
        <w:r w:rsidR="00621930" w:rsidRPr="00621930">
          <w:rPr>
            <w:rStyle w:val="Hyperlink"/>
            <w:rFonts w:ascii="Arial" w:hAnsi="Arial" w:cs="Arial"/>
            <w:i/>
            <w:sz w:val="22"/>
            <w:szCs w:val="22"/>
          </w:rPr>
          <w:t>Disability Services Act 2006</w:t>
        </w:r>
      </w:hyperlink>
    </w:p>
    <w:p w14:paraId="37D17F0E" w14:textId="0F76B6D3" w:rsidR="00AD6023" w:rsidRPr="002169D5" w:rsidRDefault="00000000" w:rsidP="00AD6023">
      <w:pPr>
        <w:pStyle w:val="Default"/>
        <w:numPr>
          <w:ilvl w:val="0"/>
          <w:numId w:val="41"/>
        </w:numPr>
        <w:rPr>
          <w:rFonts w:ascii="Arial" w:hAnsi="Arial" w:cs="Arial"/>
          <w:i/>
          <w:iCs/>
          <w:color w:val="auto"/>
          <w:sz w:val="22"/>
          <w:szCs w:val="22"/>
        </w:rPr>
      </w:pPr>
      <w:hyperlink r:id="rId13" w:history="1">
        <w:r w:rsidR="00AD6023" w:rsidRPr="002169D5">
          <w:rPr>
            <w:rStyle w:val="Hyperlink"/>
            <w:rFonts w:ascii="Arial" w:hAnsi="Arial" w:cs="Arial"/>
            <w:i/>
            <w:iCs/>
            <w:sz w:val="22"/>
            <w:szCs w:val="22"/>
          </w:rPr>
          <w:t>Forensic Disability Act 2011 </w:t>
        </w:r>
      </w:hyperlink>
    </w:p>
    <w:p w14:paraId="7B041ADE" w14:textId="2D3C4397" w:rsidR="00AD6023" w:rsidRPr="002169D5" w:rsidRDefault="00000000" w:rsidP="00AD6023">
      <w:pPr>
        <w:pStyle w:val="Default"/>
        <w:numPr>
          <w:ilvl w:val="0"/>
          <w:numId w:val="13"/>
        </w:numPr>
        <w:rPr>
          <w:rFonts w:ascii="Arial" w:hAnsi="Arial" w:cs="Arial"/>
          <w:i/>
          <w:iCs/>
          <w:sz w:val="22"/>
          <w:szCs w:val="22"/>
        </w:rPr>
      </w:pPr>
      <w:hyperlink r:id="rId14" w:history="1">
        <w:r w:rsidR="00AD6023" w:rsidRPr="002169D5">
          <w:rPr>
            <w:rStyle w:val="Hyperlink"/>
            <w:rFonts w:ascii="Arial" w:hAnsi="Arial" w:cs="Arial"/>
            <w:i/>
            <w:iCs/>
            <w:sz w:val="22"/>
            <w:szCs w:val="22"/>
            <w:shd w:val="clear" w:color="auto" w:fill="FFFFFF"/>
          </w:rPr>
          <w:t>Guide, Hearing and Assistance Dogs Act 2009</w:t>
        </w:r>
      </w:hyperlink>
      <w:r w:rsidR="00AD6023" w:rsidRPr="002169D5">
        <w:rPr>
          <w:rFonts w:ascii="Arial" w:hAnsi="Arial" w:cs="Arial"/>
          <w:i/>
          <w:iCs/>
          <w:sz w:val="22"/>
          <w:szCs w:val="22"/>
        </w:rPr>
        <w:t xml:space="preserve"> </w:t>
      </w:r>
    </w:p>
    <w:p w14:paraId="6787AE3B" w14:textId="713D6818" w:rsidR="00AD6023" w:rsidRPr="00621930" w:rsidRDefault="00000000" w:rsidP="00621930">
      <w:pPr>
        <w:pStyle w:val="Default"/>
        <w:numPr>
          <w:ilvl w:val="0"/>
          <w:numId w:val="13"/>
        </w:numPr>
        <w:rPr>
          <w:rFonts w:ascii="Arial" w:hAnsi="Arial" w:cs="Arial"/>
          <w:sz w:val="22"/>
          <w:szCs w:val="22"/>
        </w:rPr>
      </w:pPr>
      <w:hyperlink r:id="rId15" w:history="1">
        <w:r w:rsidR="00621930" w:rsidRPr="00621930">
          <w:rPr>
            <w:rStyle w:val="Hyperlink"/>
            <w:rFonts w:ascii="Arial" w:hAnsi="Arial" w:cs="Arial"/>
            <w:i/>
            <w:iCs/>
            <w:sz w:val="22"/>
            <w:szCs w:val="22"/>
          </w:rPr>
          <w:t>Anti-Discrimination Act 1991</w:t>
        </w:r>
      </w:hyperlink>
      <w:r w:rsidR="00621930">
        <w:rPr>
          <w:rFonts w:ascii="Arial" w:hAnsi="Arial" w:cs="Arial"/>
          <w:i/>
          <w:iCs/>
          <w:sz w:val="22"/>
          <w:szCs w:val="22"/>
        </w:rPr>
        <w:t xml:space="preserve"> </w:t>
      </w:r>
    </w:p>
    <w:p w14:paraId="5514168A" w14:textId="3D7E32CA" w:rsidR="00AD6023" w:rsidRPr="00D87647" w:rsidRDefault="00AD6023" w:rsidP="00AD6023">
      <w:pPr>
        <w:pStyle w:val="Default"/>
        <w:rPr>
          <w:rFonts w:cs="Arial"/>
          <w:i/>
          <w:sz w:val="22"/>
          <w:szCs w:val="22"/>
        </w:rPr>
      </w:pPr>
    </w:p>
    <w:p w14:paraId="7EB18D50" w14:textId="77777777" w:rsidR="00AD6023" w:rsidRDefault="00AD6023" w:rsidP="00A7310F">
      <w:pPr>
        <w:pStyle w:val="Heading2"/>
        <w:spacing w:before="120"/>
      </w:pPr>
      <w:bookmarkStart w:id="8" w:name="_Toc143610662"/>
      <w:r>
        <w:t>2.1</w:t>
      </w:r>
      <w:r>
        <w:tab/>
      </w:r>
      <w:r w:rsidRPr="00A04FF1">
        <w:t>Child Safety</w:t>
      </w:r>
      <w:bookmarkEnd w:id="8"/>
      <w:r w:rsidRPr="00A04FF1">
        <w:t xml:space="preserve"> </w:t>
      </w:r>
    </w:p>
    <w:p w14:paraId="7C872674" w14:textId="3E26A6F3" w:rsidR="00AD6023" w:rsidRDefault="00AD6023" w:rsidP="00A7310F">
      <w:pPr>
        <w:spacing w:after="0" w:line="276" w:lineRule="auto"/>
        <w:rPr>
          <w:rFonts w:cs="Arial"/>
          <w:szCs w:val="22"/>
        </w:rPr>
      </w:pPr>
      <w:r w:rsidRPr="00D35645">
        <w:rPr>
          <w:rFonts w:cs="Arial"/>
          <w:szCs w:val="22"/>
        </w:rPr>
        <w:t xml:space="preserve">Child Safety works to strengthen and protect the wellbeing of Queensland children, young </w:t>
      </w:r>
      <w:proofErr w:type="gramStart"/>
      <w:r w:rsidRPr="00D35645">
        <w:rPr>
          <w:rFonts w:cs="Arial"/>
          <w:szCs w:val="22"/>
        </w:rPr>
        <w:t>people</w:t>
      </w:r>
      <w:proofErr w:type="gramEnd"/>
      <w:r w:rsidRPr="00D35645">
        <w:rPr>
          <w:rFonts w:cs="Arial"/>
          <w:szCs w:val="22"/>
        </w:rPr>
        <w:t xml:space="preserve"> and families so they can reach their full potential. </w:t>
      </w:r>
    </w:p>
    <w:p w14:paraId="6BDF89A6" w14:textId="77777777" w:rsidR="00A7310F" w:rsidRPr="00D35645" w:rsidRDefault="00A7310F" w:rsidP="00A7310F">
      <w:pPr>
        <w:spacing w:after="0" w:line="276" w:lineRule="auto"/>
        <w:rPr>
          <w:rFonts w:cs="Arial"/>
        </w:rPr>
      </w:pPr>
    </w:p>
    <w:p w14:paraId="67DB1BA9" w14:textId="77777777" w:rsidR="00AD6023" w:rsidRDefault="00AD6023" w:rsidP="00A7310F">
      <w:pPr>
        <w:spacing w:after="0"/>
        <w:rPr>
          <w:rFonts w:cs="Arial"/>
          <w:color w:val="000000"/>
          <w:szCs w:val="22"/>
        </w:rPr>
      </w:pPr>
      <w:r w:rsidRPr="00D35645">
        <w:rPr>
          <w:rFonts w:cs="Arial"/>
          <w:color w:val="000000"/>
          <w:szCs w:val="22"/>
        </w:rPr>
        <w:t>The department is the Queensland Government's lead agency for child safety and adoption services. We focus on safety, belonging and wellbeing and support the delivery of services to build families’ capacity to care for and nurture their children.</w:t>
      </w:r>
    </w:p>
    <w:p w14:paraId="5BC11568" w14:textId="2D6F4AA6" w:rsidR="00AD6023" w:rsidRDefault="00AD6023" w:rsidP="00AD6023">
      <w:pPr>
        <w:pStyle w:val="Heading2"/>
      </w:pPr>
      <w:bookmarkStart w:id="9" w:name="_Toc143610663"/>
      <w:r>
        <w:t>2.2</w:t>
      </w:r>
      <w:r>
        <w:tab/>
        <w:t>Seniors</w:t>
      </w:r>
      <w:bookmarkEnd w:id="9"/>
      <w:r w:rsidRPr="00A04FF1">
        <w:t xml:space="preserve"> </w:t>
      </w:r>
    </w:p>
    <w:p w14:paraId="6F9E4CE6" w14:textId="122BBBFA" w:rsidR="00AD6023" w:rsidRDefault="00AD6023" w:rsidP="00AD6023">
      <w:pPr>
        <w:pStyle w:val="NormalWeb"/>
        <w:spacing w:before="0" w:after="0"/>
        <w:rPr>
          <w:rFonts w:ascii="Arial" w:hAnsi="Arial" w:cs="Arial"/>
          <w:color w:val="000000"/>
          <w:sz w:val="22"/>
          <w:szCs w:val="22"/>
          <w:shd w:val="clear" w:color="auto" w:fill="FFFFFF"/>
        </w:rPr>
      </w:pPr>
      <w:r>
        <w:rPr>
          <w:rFonts w:ascii="Arial" w:hAnsi="Arial" w:cs="Arial"/>
          <w:sz w:val="22"/>
          <w:szCs w:val="22"/>
          <w:lang w:val="en-US"/>
        </w:rPr>
        <w:t xml:space="preserve">Seniors </w:t>
      </w:r>
      <w:r w:rsidRPr="008347F5">
        <w:rPr>
          <w:rFonts w:ascii="Arial" w:hAnsi="Arial" w:cs="Arial"/>
          <w:sz w:val="22"/>
          <w:szCs w:val="22"/>
          <w:lang w:val="en-US"/>
        </w:rPr>
        <w:t>support</w:t>
      </w:r>
      <w:r>
        <w:rPr>
          <w:rFonts w:ascii="Arial" w:hAnsi="Arial" w:cs="Arial"/>
          <w:sz w:val="22"/>
          <w:szCs w:val="22"/>
          <w:lang w:val="en-US"/>
        </w:rPr>
        <w:t>s</w:t>
      </w:r>
      <w:r w:rsidRPr="008347F5">
        <w:rPr>
          <w:rFonts w:ascii="Arial" w:hAnsi="Arial" w:cs="Arial"/>
          <w:sz w:val="22"/>
          <w:szCs w:val="22"/>
          <w:lang w:val="en-US"/>
        </w:rPr>
        <w:t xml:space="preserve"> a</w:t>
      </w:r>
      <w:r w:rsidRPr="00CD0E49">
        <w:rPr>
          <w:rFonts w:ascii="Arial" w:hAnsi="Arial" w:cs="Arial"/>
          <w:color w:val="000000"/>
          <w:sz w:val="22"/>
          <w:szCs w:val="22"/>
          <w:shd w:val="clear" w:color="auto" w:fill="FFFFFF"/>
        </w:rPr>
        <w:t xml:space="preserve">n age-friendly community where older people are valued, </w:t>
      </w:r>
      <w:proofErr w:type="gramStart"/>
      <w:r w:rsidRPr="00CD0E49">
        <w:rPr>
          <w:rFonts w:ascii="Arial" w:hAnsi="Arial" w:cs="Arial"/>
          <w:color w:val="000000"/>
          <w:sz w:val="22"/>
          <w:szCs w:val="22"/>
          <w:shd w:val="clear" w:color="auto" w:fill="FFFFFF"/>
        </w:rPr>
        <w:t>respected</w:t>
      </w:r>
      <w:proofErr w:type="gramEnd"/>
      <w:r w:rsidRPr="00CD0E49">
        <w:rPr>
          <w:rFonts w:ascii="Arial" w:hAnsi="Arial" w:cs="Arial"/>
          <w:color w:val="000000"/>
          <w:sz w:val="22"/>
          <w:szCs w:val="22"/>
          <w:shd w:val="clear" w:color="auto" w:fill="FFFFFF"/>
        </w:rPr>
        <w:t xml:space="preserve"> and actively engaged in their community. They can stay in touch with people they care about and find the services and support they need. </w:t>
      </w:r>
      <w:proofErr w:type="gramStart"/>
      <w:r w:rsidRPr="00BE62C1">
        <w:rPr>
          <w:rFonts w:ascii="Arial" w:hAnsi="Arial" w:cs="Arial"/>
          <w:color w:val="000000"/>
          <w:sz w:val="22"/>
          <w:szCs w:val="22"/>
          <w:shd w:val="clear" w:color="auto" w:fill="FFFFFF"/>
        </w:rPr>
        <w:t>Seniors</w:t>
      </w:r>
      <w:proofErr w:type="gramEnd"/>
      <w:r w:rsidRPr="00BE62C1">
        <w:rPr>
          <w:rFonts w:ascii="Arial" w:hAnsi="Arial" w:cs="Arial"/>
          <w:color w:val="000000"/>
          <w:sz w:val="22"/>
          <w:szCs w:val="22"/>
          <w:shd w:val="clear" w:color="auto" w:fill="FFFFFF"/>
        </w:rPr>
        <w:t xml:space="preserve"> coordinates support and services for older Queenslanders, including information about seniors card, concessions, home support, health, transport, social programs, recreation, elder abuse and more.</w:t>
      </w:r>
      <w:r w:rsidRPr="008347F5">
        <w:rPr>
          <w:rFonts w:ascii="Arial" w:hAnsi="Arial" w:cs="Arial"/>
          <w:sz w:val="22"/>
          <w:szCs w:val="22"/>
          <w:lang w:val="en-US"/>
        </w:rPr>
        <w:t> </w:t>
      </w:r>
      <w:r w:rsidRPr="00BE62C1">
        <w:rPr>
          <w:rFonts w:ascii="Arial" w:hAnsi="Arial" w:cs="Arial"/>
          <w:color w:val="000000"/>
          <w:sz w:val="22"/>
          <w:szCs w:val="22"/>
          <w:shd w:val="clear" w:color="auto" w:fill="FFFFFF"/>
        </w:rPr>
        <w:t xml:space="preserve"> </w:t>
      </w:r>
    </w:p>
    <w:p w14:paraId="26F90BAB" w14:textId="77777777" w:rsidR="00AD6023" w:rsidRDefault="00AD6023" w:rsidP="00AD6023">
      <w:pPr>
        <w:pStyle w:val="NormalWeb"/>
        <w:spacing w:before="0" w:after="0"/>
        <w:rPr>
          <w:rFonts w:ascii="Arial" w:hAnsi="Arial" w:cs="Arial"/>
          <w:color w:val="000000"/>
          <w:sz w:val="22"/>
          <w:szCs w:val="22"/>
          <w:shd w:val="clear" w:color="auto" w:fill="FFFFFF"/>
        </w:rPr>
      </w:pPr>
    </w:p>
    <w:p w14:paraId="55077DDF" w14:textId="218F7EED" w:rsidR="00AD6023" w:rsidRPr="00621930" w:rsidRDefault="00AD6023" w:rsidP="00AD6023">
      <w:pPr>
        <w:pStyle w:val="NormalWeb"/>
        <w:spacing w:before="0" w:after="0"/>
        <w:rPr>
          <w:rFonts w:ascii="Arial" w:hAnsi="Arial" w:cs="Arial"/>
          <w:color w:val="000000"/>
          <w:sz w:val="22"/>
          <w:szCs w:val="22"/>
          <w:shd w:val="clear" w:color="auto" w:fill="FFFFFF"/>
        </w:rPr>
      </w:pPr>
      <w:r w:rsidRPr="00BE62C1">
        <w:rPr>
          <w:rFonts w:ascii="Arial" w:hAnsi="Arial" w:cs="Arial"/>
          <w:color w:val="000000"/>
          <w:sz w:val="22"/>
          <w:szCs w:val="22"/>
          <w:shd w:val="clear" w:color="auto" w:fill="FFFFFF"/>
        </w:rPr>
        <w:t xml:space="preserve">Seniors also provides a free statewide telephone information, </w:t>
      </w:r>
      <w:proofErr w:type="gramStart"/>
      <w:r w:rsidRPr="00BE62C1">
        <w:rPr>
          <w:rFonts w:ascii="Arial" w:hAnsi="Arial" w:cs="Arial"/>
          <w:color w:val="000000"/>
          <w:sz w:val="22"/>
          <w:szCs w:val="22"/>
          <w:shd w:val="clear" w:color="auto" w:fill="FFFFFF"/>
        </w:rPr>
        <w:t>support</w:t>
      </w:r>
      <w:proofErr w:type="gramEnd"/>
      <w:r w:rsidRPr="00BE62C1">
        <w:rPr>
          <w:rFonts w:ascii="Arial" w:hAnsi="Arial" w:cs="Arial"/>
          <w:color w:val="000000"/>
          <w:sz w:val="22"/>
          <w:szCs w:val="22"/>
          <w:shd w:val="clear" w:color="auto" w:fill="FFFFFF"/>
        </w:rPr>
        <w:t xml:space="preserve"> and referral service for anyone who is experiencing elder abuse or is concerned about someone they know. Also provides community education and awareness activities.</w:t>
      </w:r>
      <w:r>
        <w:rPr>
          <w:rFonts w:ascii="Verdana" w:hAnsi="Verdana"/>
          <w:color w:val="000000"/>
          <w:sz w:val="20"/>
          <w:shd w:val="clear" w:color="auto" w:fill="FFFFFF"/>
        </w:rPr>
        <w:t xml:space="preserve"> </w:t>
      </w:r>
    </w:p>
    <w:p w14:paraId="1B74C262" w14:textId="77777777" w:rsidR="00AD6023" w:rsidRDefault="00AD6023" w:rsidP="00AD6023">
      <w:pPr>
        <w:pStyle w:val="Heading2"/>
      </w:pPr>
      <w:bookmarkStart w:id="10" w:name="_Toc143610664"/>
      <w:r>
        <w:t xml:space="preserve">2.3 </w:t>
      </w:r>
      <w:r>
        <w:tab/>
        <w:t>Disability Services</w:t>
      </w:r>
      <w:bookmarkEnd w:id="10"/>
    </w:p>
    <w:p w14:paraId="394E65F4" w14:textId="6C09FA73" w:rsidR="00BE62C1" w:rsidRPr="00786AEF" w:rsidRDefault="00AD6023" w:rsidP="00BE62C1">
      <w:pPr>
        <w:spacing w:after="0"/>
      </w:pPr>
      <w:r>
        <w:rPr>
          <w:color w:val="000000"/>
        </w:rPr>
        <w:t>After commencement of the National Disability Insurance Scheme (NDIS), the Queensland Government’s traditional role in disability services shifted to supporting and advocating for people with disability, working in partnership with the disability sector to create an all-abilities Queensland</w:t>
      </w:r>
      <w:r w:rsidR="00621930">
        <w:rPr>
          <w:color w:val="000000"/>
        </w:rPr>
        <w:t>,</w:t>
      </w:r>
      <w:r>
        <w:rPr>
          <w:color w:val="000000"/>
        </w:rPr>
        <w:t xml:space="preserve"> and monitoring the NDIS to ensure it delivers the outcomes we expect for Queenslanders with disability</w:t>
      </w:r>
      <w:r w:rsidR="00BE62C1" w:rsidRPr="00786AEF">
        <w:t>,</w:t>
      </w:r>
      <w:r w:rsidR="00BE62C1">
        <w:t xml:space="preserve"> although it</w:t>
      </w:r>
      <w:r w:rsidR="00BE62C1" w:rsidRPr="00786AEF">
        <w:t xml:space="preserve"> continues to deliver Accommodation Support and Respite Services.  </w:t>
      </w:r>
    </w:p>
    <w:p w14:paraId="048BAEDD" w14:textId="77777777" w:rsidR="00A7310F" w:rsidRDefault="00A7310F" w:rsidP="00A7310F">
      <w:pPr>
        <w:spacing w:after="0"/>
        <w:rPr>
          <w:color w:val="000000"/>
        </w:rPr>
      </w:pPr>
    </w:p>
    <w:p w14:paraId="11A2C86B" w14:textId="54EADB6C" w:rsidR="00AD6023" w:rsidRDefault="00AD6023" w:rsidP="00A7310F">
      <w:pPr>
        <w:spacing w:after="0"/>
        <w:rPr>
          <w:rFonts w:cs="Arial"/>
          <w:color w:val="000000"/>
          <w:szCs w:val="22"/>
          <w:shd w:val="clear" w:color="auto" w:fill="FFFFFF"/>
        </w:rPr>
      </w:pPr>
      <w:r>
        <w:rPr>
          <w:color w:val="000000"/>
        </w:rPr>
        <w:lastRenderedPageBreak/>
        <w:t xml:space="preserve">The Queensland Government </w:t>
      </w:r>
      <w:r w:rsidRPr="00BE62C1">
        <w:rPr>
          <w:rFonts w:cs="Arial"/>
          <w:color w:val="000000"/>
          <w:szCs w:val="22"/>
          <w:shd w:val="clear" w:color="auto" w:fill="FFFFFF"/>
        </w:rPr>
        <w:t>seek</w:t>
      </w:r>
      <w:r w:rsidR="00BE62C1">
        <w:rPr>
          <w:rFonts w:cs="Arial"/>
          <w:color w:val="000000"/>
          <w:szCs w:val="22"/>
          <w:shd w:val="clear" w:color="auto" w:fill="FFFFFF"/>
        </w:rPr>
        <w:t>s</w:t>
      </w:r>
      <w:r w:rsidRPr="00BE62C1">
        <w:rPr>
          <w:rFonts w:cs="Arial"/>
          <w:color w:val="000000"/>
          <w:szCs w:val="22"/>
          <w:shd w:val="clear" w:color="auto" w:fill="FFFFFF"/>
        </w:rPr>
        <w:t xml:space="preserve"> and consider</w:t>
      </w:r>
      <w:r w:rsidR="00BE62C1">
        <w:rPr>
          <w:rFonts w:cs="Arial"/>
          <w:color w:val="000000"/>
          <w:szCs w:val="22"/>
          <w:shd w:val="clear" w:color="auto" w:fill="FFFFFF"/>
        </w:rPr>
        <w:t>s</w:t>
      </w:r>
      <w:r w:rsidRPr="00BE62C1">
        <w:rPr>
          <w:rFonts w:cs="Arial"/>
          <w:color w:val="000000"/>
          <w:szCs w:val="22"/>
          <w:shd w:val="clear" w:color="auto" w:fill="FFFFFF"/>
        </w:rPr>
        <w:t xml:space="preserve"> the lived experience and views of people with disability, their families, </w:t>
      </w:r>
      <w:proofErr w:type="gramStart"/>
      <w:r w:rsidRPr="00BE62C1">
        <w:rPr>
          <w:rFonts w:cs="Arial"/>
          <w:color w:val="000000"/>
          <w:szCs w:val="22"/>
          <w:shd w:val="clear" w:color="auto" w:fill="FFFFFF"/>
        </w:rPr>
        <w:t>carers</w:t>
      </w:r>
      <w:proofErr w:type="gramEnd"/>
      <w:r w:rsidRPr="00BE62C1">
        <w:rPr>
          <w:rFonts w:cs="Arial"/>
          <w:color w:val="000000"/>
          <w:szCs w:val="22"/>
          <w:shd w:val="clear" w:color="auto" w:fill="FFFFFF"/>
        </w:rPr>
        <w:t xml:space="preserve"> and the sector, as </w:t>
      </w:r>
      <w:r w:rsidR="00BE62C1">
        <w:rPr>
          <w:rFonts w:cs="Arial"/>
          <w:color w:val="000000"/>
          <w:szCs w:val="22"/>
          <w:shd w:val="clear" w:color="auto" w:fill="FFFFFF"/>
        </w:rPr>
        <w:t>part of its oversight and advocacy role</w:t>
      </w:r>
      <w:r w:rsidRPr="00BE62C1">
        <w:rPr>
          <w:rFonts w:cs="Arial"/>
          <w:color w:val="000000"/>
          <w:szCs w:val="22"/>
          <w:shd w:val="clear" w:color="auto" w:fill="FFFFFF"/>
        </w:rPr>
        <w:t>.</w:t>
      </w:r>
    </w:p>
    <w:p w14:paraId="62BB034B" w14:textId="3D9FF47F" w:rsidR="00A7310F" w:rsidRDefault="00A7310F" w:rsidP="00A7310F">
      <w:pPr>
        <w:spacing w:after="0"/>
        <w:rPr>
          <w:rFonts w:cs="Arial"/>
          <w:color w:val="000000"/>
          <w:szCs w:val="22"/>
        </w:rPr>
      </w:pPr>
    </w:p>
    <w:p w14:paraId="79AC9C30" w14:textId="77777777" w:rsidR="00AD6023" w:rsidRDefault="00AD6023" w:rsidP="00093335">
      <w:pPr>
        <w:pStyle w:val="Heading1"/>
        <w:spacing w:before="240" w:after="240"/>
        <w:rPr>
          <w:sz w:val="24"/>
        </w:rPr>
      </w:pPr>
      <w:bookmarkStart w:id="11" w:name="_Toc143610665"/>
      <w:r>
        <w:t>3.</w:t>
      </w:r>
      <w:r>
        <w:tab/>
      </w:r>
      <w:r w:rsidRPr="00A04FF1">
        <w:t>Collecting Personal Information</w:t>
      </w:r>
      <w:bookmarkEnd w:id="11"/>
      <w:r>
        <w:rPr>
          <w:sz w:val="24"/>
        </w:rPr>
        <w:t xml:space="preserve"> </w:t>
      </w:r>
    </w:p>
    <w:p w14:paraId="49EFCB4B" w14:textId="77777777" w:rsidR="00AD6023" w:rsidRPr="00E84D84" w:rsidRDefault="00AD6023" w:rsidP="00AD6023">
      <w:pPr>
        <w:pStyle w:val="Heading2"/>
      </w:pPr>
      <w:bookmarkStart w:id="12" w:name="_Toc143610666"/>
      <w:r>
        <w:t>3.1</w:t>
      </w:r>
      <w:r>
        <w:tab/>
      </w:r>
      <w:r w:rsidRPr="00E84D84">
        <w:t>What areas of the department collect personal information?</w:t>
      </w:r>
      <w:bookmarkEnd w:id="12"/>
      <w:r w:rsidRPr="00E84D84">
        <w:t xml:space="preserve"> </w:t>
      </w:r>
    </w:p>
    <w:p w14:paraId="0F56DF14" w14:textId="77777777" w:rsidR="00AD6023" w:rsidRPr="00361D4D" w:rsidRDefault="00AD6023" w:rsidP="00AD6023">
      <w:pPr>
        <w:pStyle w:val="NormalWeb"/>
        <w:shd w:val="clear" w:color="auto" w:fill="FFFFFF"/>
        <w:spacing w:before="0" w:after="120" w:line="276" w:lineRule="auto"/>
        <w:rPr>
          <w:rFonts w:ascii="Arial" w:hAnsi="Arial" w:cs="Arial"/>
          <w:sz w:val="22"/>
          <w:szCs w:val="22"/>
        </w:rPr>
      </w:pPr>
      <w:r w:rsidRPr="00361D4D">
        <w:rPr>
          <w:rFonts w:ascii="Arial" w:hAnsi="Arial" w:cs="Arial"/>
          <w:sz w:val="22"/>
          <w:szCs w:val="22"/>
        </w:rPr>
        <w:t xml:space="preserve">The following areas of the </w:t>
      </w:r>
      <w:r w:rsidRPr="00361D4D">
        <w:rPr>
          <w:rFonts w:ascii="Arial" w:hAnsi="Arial" w:cs="Arial"/>
          <w:sz w:val="22"/>
          <w:szCs w:val="22"/>
          <w:lang w:val="en"/>
        </w:rPr>
        <w:t>department collect personal information for the purposes of their service delivery, regulatory, legislative, and administrative activities:</w:t>
      </w:r>
    </w:p>
    <w:p w14:paraId="12B8CC26" w14:textId="77777777" w:rsidR="00AD6023" w:rsidRPr="00E35F6C" w:rsidRDefault="00AD6023" w:rsidP="00BE62C1">
      <w:pPr>
        <w:pStyle w:val="ListParagraph"/>
        <w:numPr>
          <w:ilvl w:val="0"/>
          <w:numId w:val="15"/>
        </w:numPr>
        <w:ind w:left="709" w:hanging="284"/>
        <w:contextualSpacing w:val="0"/>
        <w:rPr>
          <w:rFonts w:ascii="Arial" w:hAnsi="Arial" w:cs="Arial"/>
          <w:sz w:val="22"/>
        </w:rPr>
      </w:pPr>
      <w:r w:rsidRPr="00E35F6C">
        <w:rPr>
          <w:rFonts w:ascii="Arial" w:hAnsi="Arial" w:cs="Arial"/>
          <w:b/>
          <w:i/>
          <w:iCs/>
          <w:sz w:val="22"/>
        </w:rPr>
        <w:t>Child and family services</w:t>
      </w:r>
      <w:r w:rsidRPr="00E35F6C">
        <w:rPr>
          <w:rFonts w:ascii="Arial" w:hAnsi="Arial" w:cs="Arial"/>
          <w:b/>
          <w:sz w:val="22"/>
        </w:rPr>
        <w:t xml:space="preserve"> </w:t>
      </w:r>
      <w:r w:rsidRPr="00E35F6C">
        <w:rPr>
          <w:rFonts w:ascii="Arial" w:hAnsi="Arial" w:cs="Arial"/>
          <w:sz w:val="22"/>
        </w:rPr>
        <w:t>(including adoption, child protection, family support and foster care)</w:t>
      </w:r>
    </w:p>
    <w:p w14:paraId="567C8507" w14:textId="77777777" w:rsidR="00AD6023" w:rsidRPr="00E35F6C" w:rsidRDefault="00AD6023" w:rsidP="00BE62C1">
      <w:pPr>
        <w:pStyle w:val="ListParagraph"/>
        <w:numPr>
          <w:ilvl w:val="0"/>
          <w:numId w:val="15"/>
        </w:numPr>
        <w:ind w:left="709" w:hanging="284"/>
        <w:contextualSpacing w:val="0"/>
        <w:rPr>
          <w:rFonts w:ascii="Arial" w:hAnsi="Arial" w:cs="Arial"/>
          <w:sz w:val="22"/>
        </w:rPr>
      </w:pPr>
      <w:r w:rsidRPr="00E35F6C">
        <w:rPr>
          <w:rFonts w:ascii="Arial" w:hAnsi="Arial" w:cs="Arial"/>
          <w:b/>
          <w:i/>
          <w:iCs/>
          <w:sz w:val="22"/>
        </w:rPr>
        <w:t>Office of the Child and Family Official Solicitor</w:t>
      </w:r>
      <w:r w:rsidRPr="00E35F6C">
        <w:rPr>
          <w:rFonts w:ascii="Arial" w:hAnsi="Arial" w:cs="Arial"/>
          <w:b/>
          <w:sz w:val="22"/>
        </w:rPr>
        <w:t xml:space="preserve"> </w:t>
      </w:r>
      <w:r w:rsidRPr="00E35F6C">
        <w:rPr>
          <w:rFonts w:ascii="Arial" w:hAnsi="Arial" w:cs="Arial"/>
          <w:sz w:val="22"/>
        </w:rPr>
        <w:t xml:space="preserve">(including </w:t>
      </w:r>
      <w:r>
        <w:rPr>
          <w:rFonts w:ascii="Arial" w:hAnsi="Arial" w:cs="Arial"/>
          <w:sz w:val="22"/>
        </w:rPr>
        <w:t>child protection litigation</w:t>
      </w:r>
      <w:r w:rsidRPr="00E35F6C">
        <w:rPr>
          <w:rFonts w:ascii="Arial" w:hAnsi="Arial" w:cs="Arial"/>
          <w:sz w:val="22"/>
        </w:rPr>
        <w:t>)</w:t>
      </w:r>
    </w:p>
    <w:p w14:paraId="0208325E" w14:textId="17E06F68" w:rsidR="00AD6023" w:rsidRPr="00E35F6C" w:rsidRDefault="00AD6023" w:rsidP="00BE62C1">
      <w:pPr>
        <w:pStyle w:val="ListParagraph"/>
        <w:numPr>
          <w:ilvl w:val="0"/>
          <w:numId w:val="15"/>
        </w:numPr>
        <w:ind w:left="709" w:hanging="284"/>
        <w:contextualSpacing w:val="0"/>
        <w:rPr>
          <w:rFonts w:ascii="Arial" w:hAnsi="Arial" w:cs="Arial"/>
          <w:b/>
          <w:sz w:val="22"/>
        </w:rPr>
      </w:pPr>
      <w:r>
        <w:rPr>
          <w:rFonts w:ascii="Arial" w:hAnsi="Arial" w:cs="Arial"/>
          <w:b/>
          <w:bCs/>
          <w:i/>
          <w:iCs/>
          <w:sz w:val="22"/>
        </w:rPr>
        <w:t>Seniors</w:t>
      </w:r>
      <w:r w:rsidRPr="001824E0">
        <w:rPr>
          <w:rFonts w:ascii="Arial" w:hAnsi="Arial" w:cs="Arial"/>
          <w:sz w:val="22"/>
        </w:rPr>
        <w:t xml:space="preserve"> </w:t>
      </w:r>
    </w:p>
    <w:p w14:paraId="0F80E4F1" w14:textId="745ECBCF" w:rsidR="00AD6023" w:rsidRPr="00D35645" w:rsidRDefault="00AD6023" w:rsidP="00BE62C1">
      <w:pPr>
        <w:pStyle w:val="ListParagraph"/>
        <w:numPr>
          <w:ilvl w:val="0"/>
          <w:numId w:val="15"/>
        </w:numPr>
        <w:ind w:left="709" w:hanging="284"/>
        <w:contextualSpacing w:val="0"/>
        <w:rPr>
          <w:rFonts w:ascii="Arial" w:hAnsi="Arial" w:cs="Arial"/>
          <w:b/>
          <w:sz w:val="22"/>
        </w:rPr>
      </w:pPr>
      <w:r>
        <w:rPr>
          <w:rFonts w:ascii="Arial" w:hAnsi="Arial" w:cs="Arial"/>
          <w:b/>
          <w:bCs/>
          <w:i/>
          <w:iCs/>
          <w:sz w:val="22"/>
        </w:rPr>
        <w:t xml:space="preserve">Disability Services </w:t>
      </w:r>
    </w:p>
    <w:p w14:paraId="5EDBAC25" w14:textId="77777777" w:rsidR="00AD6023" w:rsidRPr="00E35F6C" w:rsidRDefault="00AD6023" w:rsidP="00BE62C1">
      <w:pPr>
        <w:pStyle w:val="ListParagraph"/>
        <w:numPr>
          <w:ilvl w:val="0"/>
          <w:numId w:val="15"/>
        </w:numPr>
        <w:ind w:left="709" w:hanging="284"/>
        <w:contextualSpacing w:val="0"/>
        <w:rPr>
          <w:rFonts w:ascii="Arial" w:hAnsi="Arial" w:cs="Arial"/>
          <w:b/>
          <w:sz w:val="22"/>
        </w:rPr>
      </w:pPr>
      <w:r w:rsidRPr="00D35645">
        <w:rPr>
          <w:rFonts w:ascii="Arial" w:hAnsi="Arial" w:cs="Arial"/>
          <w:b/>
          <w:i/>
          <w:iCs/>
          <w:sz w:val="22"/>
        </w:rPr>
        <w:t>National Redress Scheme</w:t>
      </w:r>
      <w:r w:rsidRPr="00D35645">
        <w:rPr>
          <w:rFonts w:ascii="Arial" w:hAnsi="Arial" w:cs="Arial"/>
          <w:b/>
          <w:sz w:val="22"/>
        </w:rPr>
        <w:t xml:space="preserve"> </w:t>
      </w:r>
      <w:r w:rsidRPr="00D35645">
        <w:rPr>
          <w:rFonts w:ascii="Arial" w:hAnsi="Arial" w:cs="Arial"/>
          <w:sz w:val="22"/>
        </w:rPr>
        <w:t>(to acknowledge and</w:t>
      </w:r>
      <w:r w:rsidRPr="00E35F6C">
        <w:rPr>
          <w:rFonts w:ascii="Arial" w:hAnsi="Arial" w:cs="Arial"/>
          <w:sz w:val="22"/>
        </w:rPr>
        <w:t xml:space="preserve"> support people who experienced sexual abuse in an institutional setting)</w:t>
      </w:r>
    </w:p>
    <w:p w14:paraId="2C67F9EF" w14:textId="77777777" w:rsidR="00AD6023" w:rsidRPr="00361D4D" w:rsidRDefault="00AD6023" w:rsidP="00BE62C1">
      <w:pPr>
        <w:pStyle w:val="ListParagraph"/>
        <w:numPr>
          <w:ilvl w:val="0"/>
          <w:numId w:val="15"/>
        </w:numPr>
        <w:ind w:left="709" w:hanging="284"/>
        <w:contextualSpacing w:val="0"/>
        <w:rPr>
          <w:rFonts w:ascii="Arial" w:hAnsi="Arial" w:cs="Arial"/>
          <w:sz w:val="22"/>
        </w:rPr>
      </w:pPr>
      <w:r w:rsidRPr="00E35F6C">
        <w:rPr>
          <w:rFonts w:ascii="Arial" w:hAnsi="Arial" w:cs="Arial"/>
          <w:b/>
          <w:i/>
          <w:iCs/>
          <w:sz w:val="22"/>
        </w:rPr>
        <w:t>Corporate services</w:t>
      </w:r>
      <w:r w:rsidRPr="001824E0">
        <w:rPr>
          <w:rFonts w:ascii="Arial" w:hAnsi="Arial" w:cs="Arial"/>
          <w:b/>
          <w:sz w:val="22"/>
        </w:rPr>
        <w:t xml:space="preserve"> </w:t>
      </w:r>
      <w:r w:rsidRPr="001824E0">
        <w:rPr>
          <w:rFonts w:ascii="Arial" w:hAnsi="Arial" w:cs="Arial"/>
          <w:sz w:val="22"/>
        </w:rPr>
        <w:t>(including human</w:t>
      </w:r>
      <w:r w:rsidRPr="00361D4D">
        <w:rPr>
          <w:rFonts w:ascii="Arial" w:hAnsi="Arial" w:cs="Arial"/>
          <w:sz w:val="22"/>
        </w:rPr>
        <w:t xml:space="preserve"> resources, staff support, finance, procurement, legal advice, audits and compliance, and information access).</w:t>
      </w:r>
    </w:p>
    <w:p w14:paraId="59D68D32" w14:textId="77777777" w:rsidR="00A7310F" w:rsidRDefault="00A7310F" w:rsidP="00A7310F">
      <w:pPr>
        <w:pStyle w:val="NormalWeb"/>
        <w:spacing w:before="0" w:after="0"/>
        <w:rPr>
          <w:rFonts w:ascii="Arial" w:hAnsi="Arial" w:cs="Arial"/>
          <w:sz w:val="22"/>
          <w:szCs w:val="22"/>
        </w:rPr>
      </w:pPr>
    </w:p>
    <w:p w14:paraId="2BEC0E48" w14:textId="50F0947A" w:rsidR="00AD6023" w:rsidRDefault="00AD6023" w:rsidP="00A7310F">
      <w:pPr>
        <w:pStyle w:val="NormalWeb"/>
        <w:spacing w:before="0" w:after="0"/>
        <w:rPr>
          <w:rFonts w:ascii="Arial" w:hAnsi="Arial" w:cs="Arial"/>
          <w:sz w:val="22"/>
          <w:szCs w:val="22"/>
        </w:rPr>
      </w:pPr>
      <w:r w:rsidRPr="00AE4332">
        <w:rPr>
          <w:rFonts w:ascii="Arial" w:hAnsi="Arial" w:cs="Arial"/>
          <w:sz w:val="22"/>
          <w:szCs w:val="22"/>
        </w:rPr>
        <w:t xml:space="preserve">More details about the functions and services provided by the above areas of the department are found in </w:t>
      </w:r>
      <w:r w:rsidRPr="00E35F6C">
        <w:rPr>
          <w:rFonts w:ascii="Arial" w:hAnsi="Arial" w:cs="Arial"/>
          <w:b/>
          <w:bCs/>
          <w:sz w:val="22"/>
          <w:szCs w:val="22"/>
        </w:rPr>
        <w:t>Appendix 1</w:t>
      </w:r>
      <w:r w:rsidRPr="00AE4332">
        <w:rPr>
          <w:rFonts w:ascii="Arial" w:hAnsi="Arial" w:cs="Arial"/>
          <w:sz w:val="22"/>
          <w:szCs w:val="22"/>
        </w:rPr>
        <w:t xml:space="preserve"> of this guide.</w:t>
      </w:r>
    </w:p>
    <w:p w14:paraId="19ECAC70" w14:textId="77777777" w:rsidR="00AD6023" w:rsidRPr="00E35F6C" w:rsidRDefault="00AD6023" w:rsidP="00AD6023">
      <w:pPr>
        <w:pStyle w:val="Heading2"/>
      </w:pPr>
      <w:r w:rsidRPr="00580D54">
        <w:rPr>
          <w:sz w:val="22"/>
        </w:rPr>
        <w:t xml:space="preserve"> </w:t>
      </w:r>
      <w:bookmarkStart w:id="13" w:name="_Toc143610667"/>
      <w:r w:rsidRPr="00DC63D5">
        <w:rPr>
          <w:szCs w:val="32"/>
        </w:rPr>
        <w:t>3.2</w:t>
      </w:r>
      <w:r w:rsidRPr="00DC63D5">
        <w:rPr>
          <w:szCs w:val="32"/>
        </w:rPr>
        <w:tab/>
      </w:r>
      <w:r w:rsidRPr="00DA1C2A">
        <w:t>What</w:t>
      </w:r>
      <w:r w:rsidRPr="00E35F6C">
        <w:t xml:space="preserve"> types of personal information does the department collect?</w:t>
      </w:r>
      <w:bookmarkEnd w:id="13"/>
    </w:p>
    <w:p w14:paraId="21991DEB" w14:textId="557C1284" w:rsidR="007B1821" w:rsidRDefault="00AD6023" w:rsidP="007B1821">
      <w:pPr>
        <w:pStyle w:val="Default"/>
        <w:rPr>
          <w:rFonts w:ascii="Arial" w:hAnsi="Arial" w:cs="Arial"/>
          <w:sz w:val="22"/>
          <w:szCs w:val="22"/>
          <w:lang w:val="en"/>
        </w:rPr>
      </w:pPr>
      <w:r w:rsidRPr="00361D4D">
        <w:rPr>
          <w:rFonts w:ascii="Arial" w:hAnsi="Arial" w:cs="Arial"/>
          <w:color w:val="auto"/>
          <w:sz w:val="22"/>
        </w:rPr>
        <w:t xml:space="preserve">The department </w:t>
      </w:r>
      <w:r w:rsidR="002169D5">
        <w:rPr>
          <w:rFonts w:ascii="Arial" w:hAnsi="Arial" w:cs="Arial"/>
          <w:color w:val="auto"/>
          <w:sz w:val="22"/>
        </w:rPr>
        <w:t>only collects the information we need to carry out our functions and activities</w:t>
      </w:r>
      <w:r w:rsidR="007B1821">
        <w:rPr>
          <w:rFonts w:ascii="Arial" w:hAnsi="Arial" w:cs="Arial"/>
          <w:color w:val="auto"/>
          <w:sz w:val="22"/>
        </w:rPr>
        <w:t>, including</w:t>
      </w:r>
      <w:r w:rsidR="007B1821" w:rsidRPr="00361D4D">
        <w:rPr>
          <w:rFonts w:ascii="Arial" w:hAnsi="Arial" w:cs="Arial"/>
          <w:sz w:val="22"/>
          <w:szCs w:val="22"/>
          <w:lang w:val="en"/>
        </w:rPr>
        <w:t xml:space="preserve"> regulatory, legislative</w:t>
      </w:r>
      <w:r w:rsidR="007B1821">
        <w:rPr>
          <w:rFonts w:ascii="Arial" w:hAnsi="Arial" w:cs="Arial"/>
          <w:sz w:val="22"/>
          <w:szCs w:val="22"/>
          <w:lang w:val="en"/>
        </w:rPr>
        <w:t>,</w:t>
      </w:r>
      <w:r w:rsidR="007B1821" w:rsidRPr="00361D4D">
        <w:rPr>
          <w:rFonts w:ascii="Arial" w:hAnsi="Arial" w:cs="Arial"/>
          <w:sz w:val="22"/>
          <w:szCs w:val="22"/>
          <w:lang w:val="en"/>
        </w:rPr>
        <w:t xml:space="preserve"> and administrative activities</w:t>
      </w:r>
      <w:r w:rsidR="007B1821">
        <w:rPr>
          <w:rFonts w:ascii="Arial" w:hAnsi="Arial" w:cs="Arial"/>
          <w:sz w:val="22"/>
          <w:szCs w:val="22"/>
          <w:lang w:val="en"/>
        </w:rPr>
        <w:t>.</w:t>
      </w:r>
      <w:r w:rsidR="007B1821" w:rsidRPr="00361D4D">
        <w:rPr>
          <w:rFonts w:ascii="Arial" w:hAnsi="Arial" w:cs="Arial"/>
          <w:sz w:val="22"/>
          <w:szCs w:val="22"/>
          <w:lang w:val="en"/>
        </w:rPr>
        <w:t xml:space="preserve"> </w:t>
      </w:r>
    </w:p>
    <w:p w14:paraId="13DF2799" w14:textId="77777777" w:rsidR="007B1821" w:rsidRDefault="007B1821" w:rsidP="007B1821">
      <w:pPr>
        <w:pStyle w:val="Default"/>
        <w:rPr>
          <w:rFonts w:ascii="Arial" w:hAnsi="Arial" w:cs="Arial"/>
          <w:sz w:val="22"/>
          <w:szCs w:val="22"/>
          <w:lang w:val="en"/>
        </w:rPr>
      </w:pPr>
    </w:p>
    <w:p w14:paraId="279FF4B8" w14:textId="53637D62" w:rsidR="00AD6023" w:rsidRPr="00361D4D" w:rsidRDefault="005E41B3" w:rsidP="00AD6023">
      <w:pPr>
        <w:pStyle w:val="Default"/>
        <w:spacing w:after="120"/>
        <w:rPr>
          <w:rFonts w:ascii="Arial" w:hAnsi="Arial" w:cs="Arial"/>
          <w:color w:val="auto"/>
          <w:sz w:val="22"/>
        </w:rPr>
      </w:pPr>
      <w:r>
        <w:rPr>
          <w:rFonts w:ascii="Arial" w:hAnsi="Arial" w:cs="Arial"/>
          <w:color w:val="auto"/>
          <w:sz w:val="22"/>
        </w:rPr>
        <w:t>The person</w:t>
      </w:r>
      <w:r w:rsidR="00AD6023" w:rsidRPr="00361D4D">
        <w:rPr>
          <w:rFonts w:ascii="Arial" w:hAnsi="Arial" w:cs="Arial"/>
          <w:color w:val="auto"/>
          <w:sz w:val="22"/>
        </w:rPr>
        <w:t xml:space="preserve">al information </w:t>
      </w:r>
      <w:r>
        <w:rPr>
          <w:rFonts w:ascii="Arial" w:hAnsi="Arial" w:cs="Arial"/>
          <w:color w:val="auto"/>
          <w:sz w:val="22"/>
        </w:rPr>
        <w:t xml:space="preserve">the department collects may </w:t>
      </w:r>
      <w:r w:rsidR="00AD6023" w:rsidRPr="00361D4D">
        <w:rPr>
          <w:rFonts w:ascii="Arial" w:hAnsi="Arial" w:cs="Arial"/>
          <w:color w:val="auto"/>
          <w:sz w:val="22"/>
        </w:rPr>
        <w:t>includ</w:t>
      </w:r>
      <w:r>
        <w:rPr>
          <w:rFonts w:ascii="Arial" w:hAnsi="Arial" w:cs="Arial"/>
          <w:color w:val="auto"/>
          <w:sz w:val="22"/>
        </w:rPr>
        <w:t>e</w:t>
      </w:r>
      <w:r w:rsidR="00AD6023" w:rsidRPr="00361D4D">
        <w:rPr>
          <w:rFonts w:ascii="Arial" w:hAnsi="Arial" w:cs="Arial"/>
          <w:color w:val="auto"/>
          <w:sz w:val="22"/>
        </w:rPr>
        <w:t xml:space="preserve"> information about:</w:t>
      </w:r>
    </w:p>
    <w:p w14:paraId="3E7BFAE1" w14:textId="3E60AE37" w:rsidR="00AD6023" w:rsidRPr="00361D4D" w:rsidRDefault="002169D5" w:rsidP="00BE62C1">
      <w:pPr>
        <w:pStyle w:val="Default"/>
        <w:numPr>
          <w:ilvl w:val="0"/>
          <w:numId w:val="16"/>
        </w:numPr>
        <w:tabs>
          <w:tab w:val="clear" w:pos="360"/>
        </w:tabs>
        <w:ind w:left="709" w:hanging="283"/>
        <w:rPr>
          <w:rFonts w:ascii="Arial" w:hAnsi="Arial" w:cs="Arial"/>
          <w:color w:val="auto"/>
          <w:sz w:val="22"/>
        </w:rPr>
      </w:pPr>
      <w:r>
        <w:rPr>
          <w:rFonts w:ascii="Arial" w:hAnsi="Arial" w:cs="Arial"/>
          <w:color w:val="auto"/>
          <w:sz w:val="22"/>
        </w:rPr>
        <w:t>c</w:t>
      </w:r>
      <w:r w:rsidR="00AD6023" w:rsidRPr="00361D4D">
        <w:rPr>
          <w:rFonts w:ascii="Arial" w:hAnsi="Arial" w:cs="Arial"/>
          <w:color w:val="auto"/>
          <w:sz w:val="22"/>
        </w:rPr>
        <w:t>lients</w:t>
      </w:r>
      <w:r>
        <w:rPr>
          <w:rFonts w:ascii="Arial" w:hAnsi="Arial" w:cs="Arial"/>
          <w:color w:val="auto"/>
          <w:sz w:val="22"/>
        </w:rPr>
        <w:t>,</w:t>
      </w:r>
      <w:r w:rsidR="00AD6023" w:rsidRPr="00361D4D">
        <w:rPr>
          <w:rFonts w:ascii="Arial" w:hAnsi="Arial" w:cs="Arial"/>
          <w:color w:val="auto"/>
          <w:sz w:val="22"/>
        </w:rPr>
        <w:t xml:space="preserve"> their family </w:t>
      </w:r>
      <w:proofErr w:type="gramStart"/>
      <w:r w:rsidR="00AD6023" w:rsidRPr="00361D4D">
        <w:rPr>
          <w:rFonts w:ascii="Arial" w:hAnsi="Arial" w:cs="Arial"/>
          <w:color w:val="auto"/>
          <w:sz w:val="22"/>
        </w:rPr>
        <w:t>members</w:t>
      </w:r>
      <w:proofErr w:type="gramEnd"/>
      <w:r>
        <w:rPr>
          <w:rFonts w:ascii="Arial" w:hAnsi="Arial" w:cs="Arial"/>
          <w:color w:val="auto"/>
          <w:sz w:val="22"/>
        </w:rPr>
        <w:t xml:space="preserve"> and carers</w:t>
      </w:r>
    </w:p>
    <w:p w14:paraId="355460E2" w14:textId="77777777" w:rsidR="00AD6023" w:rsidRPr="00361D4D" w:rsidRDefault="00AD6023" w:rsidP="00BE62C1">
      <w:pPr>
        <w:pStyle w:val="Default"/>
        <w:numPr>
          <w:ilvl w:val="0"/>
          <w:numId w:val="16"/>
        </w:numPr>
        <w:tabs>
          <w:tab w:val="clear" w:pos="360"/>
        </w:tabs>
        <w:ind w:left="709" w:hanging="283"/>
        <w:rPr>
          <w:rFonts w:ascii="Arial" w:hAnsi="Arial" w:cs="Arial"/>
          <w:color w:val="auto"/>
          <w:sz w:val="22"/>
        </w:rPr>
      </w:pPr>
      <w:r w:rsidRPr="00361D4D">
        <w:rPr>
          <w:rFonts w:ascii="Arial" w:hAnsi="Arial" w:cs="Arial"/>
          <w:color w:val="auto"/>
          <w:sz w:val="22"/>
        </w:rPr>
        <w:t xml:space="preserve">departmental employees, including prospective employees, and </w:t>
      </w:r>
      <w:proofErr w:type="gramStart"/>
      <w:r w:rsidRPr="00361D4D">
        <w:rPr>
          <w:rFonts w:ascii="Arial" w:hAnsi="Arial" w:cs="Arial"/>
          <w:color w:val="auto"/>
          <w:sz w:val="22"/>
        </w:rPr>
        <w:t>contractors</w:t>
      </w:r>
      <w:proofErr w:type="gramEnd"/>
    </w:p>
    <w:p w14:paraId="01157B19" w14:textId="77777777" w:rsidR="00AD6023" w:rsidRPr="00361D4D" w:rsidRDefault="00AD6023" w:rsidP="00BE62C1">
      <w:pPr>
        <w:pStyle w:val="Default"/>
        <w:numPr>
          <w:ilvl w:val="0"/>
          <w:numId w:val="16"/>
        </w:numPr>
        <w:tabs>
          <w:tab w:val="clear" w:pos="360"/>
        </w:tabs>
        <w:ind w:left="709" w:hanging="283"/>
        <w:rPr>
          <w:rFonts w:ascii="Arial" w:hAnsi="Arial" w:cs="Arial"/>
          <w:color w:val="auto"/>
          <w:sz w:val="22"/>
        </w:rPr>
      </w:pPr>
      <w:r w:rsidRPr="00361D4D">
        <w:rPr>
          <w:rFonts w:ascii="Arial" w:hAnsi="Arial" w:cs="Arial"/>
          <w:color w:val="auto"/>
          <w:sz w:val="22"/>
        </w:rPr>
        <w:t>representatives and employees of non-government service providers</w:t>
      </w:r>
    </w:p>
    <w:p w14:paraId="30201C04" w14:textId="405EDA4C" w:rsidR="00AD6023" w:rsidRPr="00361D4D" w:rsidRDefault="00AD6023" w:rsidP="00BE62C1">
      <w:pPr>
        <w:pStyle w:val="Default"/>
        <w:numPr>
          <w:ilvl w:val="0"/>
          <w:numId w:val="16"/>
        </w:numPr>
        <w:tabs>
          <w:tab w:val="clear" w:pos="360"/>
        </w:tabs>
        <w:ind w:left="709" w:hanging="283"/>
        <w:rPr>
          <w:rFonts w:ascii="Arial" w:hAnsi="Arial" w:cs="Arial"/>
          <w:color w:val="auto"/>
          <w:sz w:val="22"/>
        </w:rPr>
      </w:pPr>
      <w:r w:rsidRPr="00361D4D">
        <w:rPr>
          <w:rFonts w:ascii="Arial" w:hAnsi="Arial" w:cs="Arial"/>
          <w:color w:val="auto"/>
          <w:sz w:val="22"/>
        </w:rPr>
        <w:t xml:space="preserve">representatives of organisations, local governments and members of ministerial advisory committees that may be constituted from time to </w:t>
      </w:r>
      <w:proofErr w:type="gramStart"/>
      <w:r w:rsidRPr="00361D4D">
        <w:rPr>
          <w:rFonts w:ascii="Arial" w:hAnsi="Arial" w:cs="Arial"/>
          <w:color w:val="auto"/>
          <w:sz w:val="22"/>
        </w:rPr>
        <w:t>time</w:t>
      </w:r>
      <w:proofErr w:type="gramEnd"/>
    </w:p>
    <w:p w14:paraId="5ADF8631" w14:textId="16F3A8AF" w:rsidR="00AD6023" w:rsidRDefault="00AD6023" w:rsidP="00A7310F">
      <w:pPr>
        <w:pStyle w:val="Default"/>
        <w:numPr>
          <w:ilvl w:val="0"/>
          <w:numId w:val="16"/>
        </w:numPr>
        <w:tabs>
          <w:tab w:val="clear" w:pos="360"/>
        </w:tabs>
        <w:ind w:left="709" w:hanging="283"/>
        <w:rPr>
          <w:rFonts w:ascii="Arial" w:hAnsi="Arial" w:cs="Arial"/>
          <w:color w:val="auto"/>
          <w:sz w:val="22"/>
        </w:rPr>
      </w:pPr>
      <w:r w:rsidRPr="00361D4D">
        <w:rPr>
          <w:rFonts w:ascii="Arial" w:hAnsi="Arial" w:cs="Arial"/>
          <w:color w:val="auto"/>
          <w:sz w:val="22"/>
        </w:rPr>
        <w:t>vendors and service providers.</w:t>
      </w:r>
    </w:p>
    <w:p w14:paraId="1C9AFC2C" w14:textId="77777777" w:rsidR="00A7310F" w:rsidRPr="00361D4D" w:rsidRDefault="00A7310F" w:rsidP="00A7310F">
      <w:pPr>
        <w:pStyle w:val="Default"/>
        <w:ind w:left="709"/>
        <w:rPr>
          <w:rFonts w:ascii="Arial" w:hAnsi="Arial" w:cs="Arial"/>
          <w:color w:val="auto"/>
          <w:sz w:val="22"/>
        </w:rPr>
      </w:pPr>
    </w:p>
    <w:p w14:paraId="4C2BE8BE" w14:textId="6A80344E" w:rsidR="00AD6023" w:rsidRPr="00361D4D" w:rsidRDefault="00AD6023" w:rsidP="00AD6023">
      <w:pPr>
        <w:pStyle w:val="Default"/>
        <w:spacing w:after="120"/>
        <w:rPr>
          <w:rFonts w:ascii="Arial" w:hAnsi="Arial" w:cs="Arial"/>
          <w:color w:val="auto"/>
          <w:sz w:val="22"/>
          <w:szCs w:val="22"/>
        </w:rPr>
      </w:pPr>
      <w:r w:rsidRPr="00361D4D">
        <w:rPr>
          <w:rFonts w:ascii="Arial" w:hAnsi="Arial" w:cs="Arial"/>
          <w:color w:val="auto"/>
          <w:sz w:val="22"/>
          <w:szCs w:val="22"/>
        </w:rPr>
        <w:t xml:space="preserve">The types of personal information collected </w:t>
      </w:r>
      <w:r w:rsidR="005E41B3">
        <w:rPr>
          <w:rFonts w:ascii="Arial" w:hAnsi="Arial" w:cs="Arial"/>
          <w:color w:val="auto"/>
          <w:sz w:val="22"/>
          <w:szCs w:val="22"/>
        </w:rPr>
        <w:t xml:space="preserve">will depend on the function or activity we are performing, but </w:t>
      </w:r>
      <w:r w:rsidRPr="00361D4D">
        <w:rPr>
          <w:rFonts w:ascii="Arial" w:hAnsi="Arial" w:cs="Arial"/>
          <w:color w:val="auto"/>
          <w:sz w:val="22"/>
          <w:szCs w:val="22"/>
        </w:rPr>
        <w:t>may include:</w:t>
      </w:r>
    </w:p>
    <w:p w14:paraId="4B8CA893"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 xml:space="preserve">name and contact </w:t>
      </w:r>
      <w:proofErr w:type="gramStart"/>
      <w:r w:rsidRPr="00361D4D">
        <w:rPr>
          <w:rFonts w:ascii="Arial" w:hAnsi="Arial" w:cs="Arial"/>
          <w:color w:val="auto"/>
          <w:sz w:val="22"/>
          <w:szCs w:val="22"/>
        </w:rPr>
        <w:t>details</w:t>
      </w:r>
      <w:proofErr w:type="gramEnd"/>
    </w:p>
    <w:p w14:paraId="6E2BEA4A"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date of birth</w:t>
      </w:r>
    </w:p>
    <w:p w14:paraId="25C7FF63"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signature</w:t>
      </w:r>
    </w:p>
    <w:p w14:paraId="049D3F07"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photograph</w:t>
      </w:r>
    </w:p>
    <w:p w14:paraId="1F879CA7"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lastRenderedPageBreak/>
        <w:t xml:space="preserve">financial/bank details including Centrelink and Veteran Affairs </w:t>
      </w:r>
      <w:proofErr w:type="gramStart"/>
      <w:r w:rsidRPr="00361D4D">
        <w:rPr>
          <w:rFonts w:ascii="Arial" w:hAnsi="Arial" w:cs="Arial"/>
          <w:color w:val="auto"/>
          <w:sz w:val="22"/>
          <w:szCs w:val="22"/>
        </w:rPr>
        <w:t>information</w:t>
      </w:r>
      <w:proofErr w:type="gramEnd"/>
    </w:p>
    <w:p w14:paraId="3091737B"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unique identifying numbers (e.</w:t>
      </w:r>
      <w:r>
        <w:rPr>
          <w:rFonts w:ascii="Arial" w:hAnsi="Arial" w:cs="Arial"/>
          <w:color w:val="auto"/>
          <w:sz w:val="22"/>
          <w:szCs w:val="22"/>
        </w:rPr>
        <w:t>g.</w:t>
      </w:r>
      <w:r w:rsidRPr="00361D4D">
        <w:rPr>
          <w:rFonts w:ascii="Arial" w:hAnsi="Arial" w:cs="Arial"/>
          <w:color w:val="auto"/>
          <w:sz w:val="22"/>
          <w:szCs w:val="22"/>
        </w:rPr>
        <w:t xml:space="preserve"> tax file number, driver licence number)</w:t>
      </w:r>
    </w:p>
    <w:p w14:paraId="57081418"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cultural background</w:t>
      </w:r>
    </w:p>
    <w:p w14:paraId="6BF7B176"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 xml:space="preserve">family </w:t>
      </w:r>
      <w:r>
        <w:rPr>
          <w:rFonts w:ascii="Arial" w:hAnsi="Arial" w:cs="Arial"/>
          <w:color w:val="auto"/>
          <w:sz w:val="22"/>
          <w:szCs w:val="22"/>
        </w:rPr>
        <w:t xml:space="preserve">and </w:t>
      </w:r>
      <w:r w:rsidRPr="00361D4D">
        <w:rPr>
          <w:rFonts w:ascii="Arial" w:hAnsi="Arial" w:cs="Arial"/>
          <w:color w:val="auto"/>
          <w:sz w:val="22"/>
          <w:szCs w:val="22"/>
        </w:rPr>
        <w:t xml:space="preserve">relationship details </w:t>
      </w:r>
    </w:p>
    <w:p w14:paraId="185FE66B"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Pr>
          <w:rFonts w:ascii="Arial" w:hAnsi="Arial" w:cs="Arial"/>
          <w:color w:val="auto"/>
          <w:sz w:val="22"/>
          <w:szCs w:val="22"/>
        </w:rPr>
        <w:t xml:space="preserve">child protection </w:t>
      </w:r>
      <w:r w:rsidRPr="00361D4D">
        <w:rPr>
          <w:rFonts w:ascii="Arial" w:hAnsi="Arial" w:cs="Arial"/>
          <w:color w:val="auto"/>
          <w:sz w:val="22"/>
          <w:szCs w:val="22"/>
        </w:rPr>
        <w:t>history</w:t>
      </w:r>
      <w:r>
        <w:rPr>
          <w:rFonts w:ascii="Arial" w:hAnsi="Arial" w:cs="Arial"/>
          <w:color w:val="auto"/>
          <w:sz w:val="22"/>
          <w:szCs w:val="22"/>
        </w:rPr>
        <w:t xml:space="preserve"> and allegations of harm</w:t>
      </w:r>
    </w:p>
    <w:p w14:paraId="321755BD"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medical/health/diagnostic information</w:t>
      </w:r>
    </w:p>
    <w:p w14:paraId="4440F659"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 xml:space="preserve">educational needs and service provision </w:t>
      </w:r>
      <w:proofErr w:type="gramStart"/>
      <w:r w:rsidRPr="00361D4D">
        <w:rPr>
          <w:rFonts w:ascii="Arial" w:hAnsi="Arial" w:cs="Arial"/>
          <w:color w:val="auto"/>
          <w:sz w:val="22"/>
          <w:szCs w:val="22"/>
        </w:rPr>
        <w:t>needs</w:t>
      </w:r>
      <w:proofErr w:type="gramEnd"/>
    </w:p>
    <w:p w14:paraId="0B378123"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adoption information</w:t>
      </w:r>
    </w:p>
    <w:p w14:paraId="6B61D628"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occupation and employment history</w:t>
      </w:r>
    </w:p>
    <w:p w14:paraId="2361B073"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 xml:space="preserve">details of office bearers in funded organisations </w:t>
      </w:r>
    </w:p>
    <w:p w14:paraId="75BADF40" w14:textId="73BDAAA0"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Pr>
          <w:rFonts w:ascii="Arial" w:hAnsi="Arial" w:cs="Arial"/>
          <w:color w:val="auto"/>
          <w:sz w:val="22"/>
          <w:szCs w:val="22"/>
        </w:rPr>
        <w:t xml:space="preserve">offending and </w:t>
      </w:r>
      <w:r w:rsidRPr="00361D4D">
        <w:rPr>
          <w:rFonts w:ascii="Arial" w:hAnsi="Arial" w:cs="Arial"/>
          <w:color w:val="auto"/>
          <w:sz w:val="22"/>
          <w:szCs w:val="22"/>
        </w:rPr>
        <w:t>criminal history</w:t>
      </w:r>
    </w:p>
    <w:p w14:paraId="1D13924A"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Pr>
          <w:rFonts w:ascii="Arial" w:hAnsi="Arial" w:cs="Arial"/>
          <w:color w:val="auto"/>
          <w:sz w:val="22"/>
          <w:szCs w:val="22"/>
        </w:rPr>
        <w:t>details about</w:t>
      </w:r>
      <w:r w:rsidRPr="00361D4D">
        <w:rPr>
          <w:rFonts w:ascii="Arial" w:hAnsi="Arial" w:cs="Arial"/>
          <w:color w:val="auto"/>
          <w:sz w:val="22"/>
          <w:szCs w:val="22"/>
        </w:rPr>
        <w:t xml:space="preserve"> persons making complaints, subjects of complaints and </w:t>
      </w:r>
      <w:proofErr w:type="gramStart"/>
      <w:r w:rsidRPr="00361D4D">
        <w:rPr>
          <w:rFonts w:ascii="Arial" w:hAnsi="Arial" w:cs="Arial"/>
          <w:color w:val="auto"/>
          <w:sz w:val="22"/>
          <w:szCs w:val="22"/>
        </w:rPr>
        <w:t>witnesses</w:t>
      </w:r>
      <w:proofErr w:type="gramEnd"/>
    </w:p>
    <w:p w14:paraId="12DFD410"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 xml:space="preserve">recruitment information, such as applications, </w:t>
      </w:r>
      <w:r>
        <w:rPr>
          <w:rFonts w:ascii="Arial" w:hAnsi="Arial" w:cs="Arial"/>
          <w:color w:val="auto"/>
          <w:sz w:val="22"/>
          <w:szCs w:val="22"/>
        </w:rPr>
        <w:t xml:space="preserve">curriculum vitae, </w:t>
      </w:r>
      <w:r w:rsidRPr="00361D4D">
        <w:rPr>
          <w:rFonts w:ascii="Arial" w:hAnsi="Arial" w:cs="Arial"/>
          <w:color w:val="auto"/>
          <w:sz w:val="22"/>
          <w:szCs w:val="22"/>
        </w:rPr>
        <w:t xml:space="preserve">referee </w:t>
      </w:r>
      <w:r>
        <w:rPr>
          <w:rFonts w:ascii="Arial" w:hAnsi="Arial" w:cs="Arial"/>
          <w:color w:val="auto"/>
          <w:sz w:val="22"/>
          <w:szCs w:val="22"/>
        </w:rPr>
        <w:t>reports</w:t>
      </w:r>
      <w:r w:rsidRPr="00361D4D">
        <w:rPr>
          <w:rFonts w:ascii="Arial" w:hAnsi="Arial" w:cs="Arial"/>
          <w:color w:val="auto"/>
          <w:sz w:val="22"/>
          <w:szCs w:val="22"/>
        </w:rPr>
        <w:t>, interview notes and selection panel assessments</w:t>
      </w:r>
    </w:p>
    <w:p w14:paraId="2FD71F9D"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 xml:space="preserve">information </w:t>
      </w:r>
      <w:r>
        <w:rPr>
          <w:rFonts w:ascii="Arial" w:hAnsi="Arial" w:cs="Arial"/>
          <w:color w:val="auto"/>
          <w:sz w:val="22"/>
          <w:szCs w:val="22"/>
        </w:rPr>
        <w:t>about staff relevant to</w:t>
      </w:r>
      <w:r w:rsidRPr="00361D4D">
        <w:rPr>
          <w:rFonts w:ascii="Arial" w:hAnsi="Arial" w:cs="Arial"/>
          <w:color w:val="auto"/>
          <w:sz w:val="22"/>
          <w:szCs w:val="22"/>
        </w:rPr>
        <w:t xml:space="preserve"> human resource management functions (e.g. leave entitlements, bank account details, superannuation </w:t>
      </w:r>
      <w:r w:rsidRPr="00361D4D">
        <w:rPr>
          <w:rFonts w:ascii="Arial" w:hAnsi="Arial" w:cs="Arial"/>
          <w:color w:val="auto"/>
          <w:sz w:val="22"/>
          <w:szCs w:val="22"/>
          <w:lang w:val="en"/>
        </w:rPr>
        <w:t>information</w:t>
      </w:r>
      <w:r w:rsidRPr="00361D4D">
        <w:rPr>
          <w:rFonts w:ascii="Arial" w:hAnsi="Arial" w:cs="Arial"/>
          <w:color w:val="auto"/>
          <w:sz w:val="22"/>
          <w:szCs w:val="22"/>
        </w:rPr>
        <w:t>, pay scale)</w:t>
      </w:r>
    </w:p>
    <w:p w14:paraId="6AE48D8B" w14:textId="5BFE7AD3" w:rsidR="00AD6023"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Pr>
          <w:rFonts w:ascii="Arial" w:hAnsi="Arial" w:cs="Arial"/>
          <w:color w:val="auto"/>
          <w:sz w:val="22"/>
          <w:szCs w:val="22"/>
        </w:rPr>
        <w:t xml:space="preserve">footage captured </w:t>
      </w:r>
      <w:r w:rsidRPr="00361D4D">
        <w:rPr>
          <w:rFonts w:ascii="Arial" w:hAnsi="Arial" w:cs="Arial"/>
          <w:color w:val="auto"/>
          <w:sz w:val="22"/>
          <w:szCs w:val="22"/>
        </w:rPr>
        <w:t>by camera surveillance systems or electronic monitoring devices in departmental premises, such as at service centre counters.</w:t>
      </w:r>
    </w:p>
    <w:p w14:paraId="5D170096" w14:textId="77777777" w:rsidR="00AD6023" w:rsidRDefault="00AD6023" w:rsidP="00AD6023">
      <w:pPr>
        <w:pStyle w:val="Heading2"/>
      </w:pPr>
      <w:bookmarkStart w:id="14" w:name="_Toc143610668"/>
      <w:r>
        <w:t>3.3</w:t>
      </w:r>
      <w:r>
        <w:tab/>
        <w:t>How do we collect personal information?</w:t>
      </w:r>
      <w:bookmarkEnd w:id="14"/>
    </w:p>
    <w:p w14:paraId="332F3463" w14:textId="0A908455" w:rsidR="005E41B3" w:rsidRPr="005D4DFA" w:rsidRDefault="005E41B3" w:rsidP="005E41B3">
      <w:pPr>
        <w:pStyle w:val="Heading3"/>
        <w:spacing w:before="240" w:after="240"/>
      </w:pPr>
      <w:bookmarkStart w:id="15" w:name="_Toc143610669"/>
      <w:r>
        <w:t>3.3.1</w:t>
      </w:r>
      <w:r>
        <w:tab/>
        <w:t>Direct collection</w:t>
      </w:r>
      <w:bookmarkEnd w:id="15"/>
    </w:p>
    <w:p w14:paraId="4E320DEB" w14:textId="77777777" w:rsidR="005E41B3" w:rsidRDefault="005E41B3" w:rsidP="005E41B3">
      <w:pPr>
        <w:pStyle w:val="Default"/>
        <w:spacing w:after="120"/>
        <w:rPr>
          <w:rFonts w:ascii="Arial" w:hAnsi="Arial" w:cs="Arial"/>
          <w:color w:val="auto"/>
          <w:sz w:val="22"/>
        </w:rPr>
      </w:pPr>
      <w:r>
        <w:rPr>
          <w:rFonts w:ascii="Arial" w:hAnsi="Arial" w:cs="Arial"/>
          <w:color w:val="auto"/>
          <w:sz w:val="22"/>
        </w:rPr>
        <w:t>The main way we collect personal information about you is when you give it to us. However, we may also collect information about you from third parties where necessary, for example:</w:t>
      </w:r>
    </w:p>
    <w:p w14:paraId="714CD872" w14:textId="77777777" w:rsidR="005E41B3" w:rsidRDefault="005E41B3" w:rsidP="005E41B3">
      <w:pPr>
        <w:pStyle w:val="Default"/>
        <w:numPr>
          <w:ilvl w:val="0"/>
          <w:numId w:val="46"/>
        </w:numPr>
        <w:spacing w:after="120"/>
        <w:rPr>
          <w:rFonts w:ascii="Arial" w:hAnsi="Arial" w:cs="Arial"/>
          <w:color w:val="auto"/>
          <w:sz w:val="22"/>
        </w:rPr>
      </w:pPr>
      <w:r>
        <w:rPr>
          <w:rFonts w:ascii="Arial" w:hAnsi="Arial" w:cs="Arial"/>
          <w:color w:val="auto"/>
          <w:sz w:val="22"/>
        </w:rPr>
        <w:t xml:space="preserve">if the department has been notified about concerns relating to your child, we may seek information from family members, support persons, neighbours, teachers or medical professionals who are working with your </w:t>
      </w:r>
      <w:proofErr w:type="gramStart"/>
      <w:r>
        <w:rPr>
          <w:rFonts w:ascii="Arial" w:hAnsi="Arial" w:cs="Arial"/>
          <w:color w:val="auto"/>
          <w:sz w:val="22"/>
        </w:rPr>
        <w:t>family</w:t>
      </w:r>
      <w:proofErr w:type="gramEnd"/>
    </w:p>
    <w:p w14:paraId="2C1872B8" w14:textId="7F516B22" w:rsidR="005E41B3" w:rsidRDefault="005E41B3" w:rsidP="005E41B3">
      <w:pPr>
        <w:pStyle w:val="Default"/>
        <w:numPr>
          <w:ilvl w:val="0"/>
          <w:numId w:val="46"/>
        </w:numPr>
        <w:rPr>
          <w:rFonts w:ascii="Arial" w:hAnsi="Arial" w:cs="Arial"/>
          <w:color w:val="auto"/>
          <w:sz w:val="22"/>
        </w:rPr>
      </w:pPr>
      <w:r w:rsidRPr="005E41B3">
        <w:rPr>
          <w:rFonts w:ascii="Arial" w:hAnsi="Arial" w:cs="Arial"/>
          <w:color w:val="auto"/>
          <w:sz w:val="22"/>
        </w:rPr>
        <w:t xml:space="preserve">if you are receiving disability services from </w:t>
      </w:r>
      <w:r w:rsidR="0057504B" w:rsidRPr="0057504B">
        <w:rPr>
          <w:rFonts w:ascii="Arial" w:hAnsi="Arial" w:cs="Arial"/>
          <w:sz w:val="22"/>
          <w:szCs w:val="22"/>
        </w:rPr>
        <w:t>Accommodation Support and Respite Services</w:t>
      </w:r>
      <w:r w:rsidR="0057504B">
        <w:rPr>
          <w:rFonts w:cs="Arial"/>
          <w:szCs w:val="22"/>
        </w:rPr>
        <w:t xml:space="preserve"> (</w:t>
      </w:r>
      <w:r w:rsidRPr="005E41B3">
        <w:rPr>
          <w:rFonts w:ascii="Arial" w:hAnsi="Arial" w:cs="Arial"/>
          <w:color w:val="auto"/>
          <w:sz w:val="22"/>
        </w:rPr>
        <w:t>AS&amp;RS</w:t>
      </w:r>
      <w:r w:rsidR="0057504B">
        <w:rPr>
          <w:rFonts w:ascii="Arial" w:hAnsi="Arial" w:cs="Arial"/>
          <w:color w:val="auto"/>
          <w:sz w:val="22"/>
        </w:rPr>
        <w:t>)</w:t>
      </w:r>
      <w:r w:rsidRPr="005E41B3">
        <w:rPr>
          <w:rFonts w:ascii="Arial" w:hAnsi="Arial" w:cs="Arial"/>
          <w:color w:val="auto"/>
          <w:sz w:val="22"/>
        </w:rPr>
        <w:t>, we may ask your authorised representative (if you have one) for information about your needs.</w:t>
      </w:r>
    </w:p>
    <w:p w14:paraId="775F2348" w14:textId="0B6C86A0" w:rsidR="007B1821" w:rsidRDefault="007B1821" w:rsidP="007B1821">
      <w:pPr>
        <w:pStyle w:val="Default"/>
        <w:rPr>
          <w:rFonts w:ascii="Arial" w:hAnsi="Arial" w:cs="Arial"/>
          <w:color w:val="auto"/>
          <w:sz w:val="22"/>
        </w:rPr>
      </w:pPr>
    </w:p>
    <w:p w14:paraId="2F1A26C1" w14:textId="5DA9435E" w:rsidR="007B1821" w:rsidRDefault="007B1821" w:rsidP="007B1821">
      <w:pPr>
        <w:pStyle w:val="Default"/>
        <w:rPr>
          <w:rFonts w:ascii="Arial" w:hAnsi="Arial" w:cs="Arial"/>
          <w:color w:val="auto"/>
          <w:sz w:val="22"/>
        </w:rPr>
      </w:pPr>
      <w:r w:rsidRPr="00361D4D">
        <w:rPr>
          <w:rFonts w:ascii="Arial" w:hAnsi="Arial" w:cs="Arial"/>
          <w:color w:val="auto"/>
          <w:sz w:val="22"/>
        </w:rPr>
        <w:t>When</w:t>
      </w:r>
      <w:r>
        <w:rPr>
          <w:rFonts w:ascii="Arial" w:hAnsi="Arial" w:cs="Arial"/>
          <w:color w:val="auto"/>
          <w:sz w:val="22"/>
        </w:rPr>
        <w:t xml:space="preserve"> we</w:t>
      </w:r>
      <w:r w:rsidRPr="00361D4D">
        <w:rPr>
          <w:rFonts w:ascii="Arial" w:hAnsi="Arial" w:cs="Arial"/>
          <w:color w:val="auto"/>
          <w:sz w:val="22"/>
        </w:rPr>
        <w:t xml:space="preserve"> collec</w:t>
      </w:r>
      <w:r>
        <w:rPr>
          <w:rFonts w:ascii="Arial" w:hAnsi="Arial" w:cs="Arial"/>
          <w:color w:val="auto"/>
          <w:sz w:val="22"/>
        </w:rPr>
        <w:t>t</w:t>
      </w:r>
      <w:r w:rsidRPr="00361D4D">
        <w:rPr>
          <w:rFonts w:ascii="Arial" w:hAnsi="Arial" w:cs="Arial"/>
          <w:color w:val="auto"/>
          <w:sz w:val="22"/>
        </w:rPr>
        <w:t xml:space="preserve"> personal information from </w:t>
      </w:r>
      <w:r>
        <w:rPr>
          <w:rFonts w:ascii="Arial" w:hAnsi="Arial" w:cs="Arial"/>
          <w:color w:val="auto"/>
          <w:sz w:val="22"/>
        </w:rPr>
        <w:t>you</w:t>
      </w:r>
      <w:r w:rsidRPr="00361D4D">
        <w:rPr>
          <w:rFonts w:ascii="Arial" w:hAnsi="Arial" w:cs="Arial"/>
          <w:color w:val="auto"/>
          <w:sz w:val="22"/>
        </w:rPr>
        <w:t xml:space="preserve">, </w:t>
      </w:r>
      <w:r>
        <w:rPr>
          <w:rFonts w:ascii="Arial" w:hAnsi="Arial" w:cs="Arial"/>
          <w:color w:val="auto"/>
          <w:sz w:val="22"/>
        </w:rPr>
        <w:t xml:space="preserve">we </w:t>
      </w:r>
      <w:r w:rsidRPr="00361D4D">
        <w:rPr>
          <w:rFonts w:ascii="Arial" w:hAnsi="Arial" w:cs="Arial"/>
          <w:color w:val="auto"/>
          <w:sz w:val="22"/>
        </w:rPr>
        <w:t xml:space="preserve">take reasonable steps to explain to </w:t>
      </w:r>
      <w:r>
        <w:rPr>
          <w:rFonts w:ascii="Arial" w:hAnsi="Arial" w:cs="Arial"/>
          <w:color w:val="auto"/>
          <w:sz w:val="22"/>
        </w:rPr>
        <w:t>you</w:t>
      </w:r>
      <w:r w:rsidRPr="00361D4D">
        <w:rPr>
          <w:rFonts w:ascii="Arial" w:hAnsi="Arial" w:cs="Arial"/>
          <w:color w:val="auto"/>
          <w:sz w:val="22"/>
        </w:rPr>
        <w:t xml:space="preserve"> why </w:t>
      </w:r>
      <w:r>
        <w:rPr>
          <w:rFonts w:ascii="Arial" w:hAnsi="Arial" w:cs="Arial"/>
          <w:color w:val="auto"/>
          <w:sz w:val="22"/>
        </w:rPr>
        <w:t>your</w:t>
      </w:r>
      <w:r w:rsidRPr="00361D4D">
        <w:rPr>
          <w:rFonts w:ascii="Arial" w:hAnsi="Arial" w:cs="Arial"/>
          <w:color w:val="auto"/>
          <w:sz w:val="22"/>
        </w:rPr>
        <w:t xml:space="preserve"> information is being collected</w:t>
      </w:r>
      <w:r>
        <w:rPr>
          <w:rFonts w:ascii="Arial" w:hAnsi="Arial" w:cs="Arial"/>
          <w:color w:val="auto"/>
          <w:sz w:val="22"/>
        </w:rPr>
        <w:t xml:space="preserve"> and</w:t>
      </w:r>
      <w:r w:rsidRPr="00361D4D">
        <w:rPr>
          <w:rFonts w:ascii="Arial" w:hAnsi="Arial" w:cs="Arial"/>
          <w:color w:val="auto"/>
          <w:sz w:val="22"/>
        </w:rPr>
        <w:t xml:space="preserve"> whether</w:t>
      </w:r>
      <w:r>
        <w:rPr>
          <w:rFonts w:ascii="Arial" w:hAnsi="Arial" w:cs="Arial"/>
          <w:color w:val="auto"/>
          <w:sz w:val="22"/>
        </w:rPr>
        <w:t xml:space="preserve"> the collection is required under</w:t>
      </w:r>
      <w:r w:rsidRPr="00361D4D">
        <w:rPr>
          <w:rFonts w:ascii="Arial" w:hAnsi="Arial" w:cs="Arial"/>
          <w:color w:val="auto"/>
          <w:sz w:val="22"/>
        </w:rPr>
        <w:t xml:space="preserve"> a law, how </w:t>
      </w:r>
      <w:r>
        <w:rPr>
          <w:rFonts w:ascii="Arial" w:hAnsi="Arial" w:cs="Arial"/>
          <w:color w:val="auto"/>
          <w:sz w:val="22"/>
        </w:rPr>
        <w:t>your information</w:t>
      </w:r>
      <w:r w:rsidRPr="00361D4D">
        <w:rPr>
          <w:rFonts w:ascii="Arial" w:hAnsi="Arial" w:cs="Arial"/>
          <w:color w:val="auto"/>
          <w:sz w:val="22"/>
        </w:rPr>
        <w:t xml:space="preserve"> will be used and </w:t>
      </w:r>
      <w:r>
        <w:rPr>
          <w:rFonts w:ascii="Arial" w:hAnsi="Arial" w:cs="Arial"/>
          <w:color w:val="auto"/>
          <w:sz w:val="22"/>
        </w:rPr>
        <w:t xml:space="preserve">whether it might </w:t>
      </w:r>
      <w:r w:rsidRPr="00361D4D">
        <w:rPr>
          <w:rFonts w:ascii="Arial" w:hAnsi="Arial" w:cs="Arial"/>
          <w:color w:val="auto"/>
          <w:sz w:val="22"/>
        </w:rPr>
        <w:t>be disclosed</w:t>
      </w:r>
      <w:r>
        <w:rPr>
          <w:rFonts w:ascii="Arial" w:hAnsi="Arial" w:cs="Arial"/>
          <w:color w:val="auto"/>
          <w:sz w:val="22"/>
        </w:rPr>
        <w:t xml:space="preserve"> to anyone else</w:t>
      </w:r>
      <w:r w:rsidRPr="00361D4D">
        <w:rPr>
          <w:rFonts w:ascii="Arial" w:hAnsi="Arial" w:cs="Arial"/>
          <w:color w:val="auto"/>
          <w:sz w:val="22"/>
        </w:rPr>
        <w:t>. This information may be given in writing or verbally.</w:t>
      </w:r>
    </w:p>
    <w:p w14:paraId="3E855B18" w14:textId="468ADF00" w:rsidR="00AD6023" w:rsidRPr="005D4DFA" w:rsidRDefault="00AD6023" w:rsidP="00A7310F">
      <w:pPr>
        <w:pStyle w:val="Heading3"/>
        <w:spacing w:before="240" w:after="240"/>
      </w:pPr>
      <w:bookmarkStart w:id="16" w:name="_Toc143610670"/>
      <w:r>
        <w:t>3.3.</w:t>
      </w:r>
      <w:r w:rsidR="005E41B3">
        <w:t>2</w:t>
      </w:r>
      <w:r>
        <w:tab/>
      </w:r>
      <w:r w:rsidRPr="005D4DFA">
        <w:t>Web</w:t>
      </w:r>
      <w:r w:rsidR="005E41B3">
        <w:t xml:space="preserve"> analytics </w:t>
      </w:r>
      <w:r w:rsidRPr="005D4DFA">
        <w:t xml:space="preserve">and </w:t>
      </w:r>
      <w:r w:rsidR="005E41B3">
        <w:t>cookies</w:t>
      </w:r>
      <w:bookmarkEnd w:id="16"/>
    </w:p>
    <w:p w14:paraId="4ED7548C" w14:textId="77777777" w:rsidR="00AD6023" w:rsidRPr="00361D4D" w:rsidRDefault="00AD6023" w:rsidP="00AD6023">
      <w:pPr>
        <w:pStyle w:val="Default"/>
        <w:spacing w:before="60" w:after="120"/>
        <w:rPr>
          <w:rFonts w:ascii="Arial" w:hAnsi="Arial" w:cs="Arial"/>
          <w:sz w:val="22"/>
          <w:szCs w:val="22"/>
        </w:rPr>
      </w:pPr>
      <w:r w:rsidRPr="00361D4D">
        <w:rPr>
          <w:rFonts w:ascii="Arial" w:hAnsi="Arial" w:cs="Arial"/>
          <w:sz w:val="22"/>
          <w:szCs w:val="22"/>
        </w:rPr>
        <w:t>When you visit the department’s website, our web measurement tool and internet service provider records anonymous information for statistical purposes only, including:</w:t>
      </w:r>
    </w:p>
    <w:p w14:paraId="35D35361" w14:textId="77777777" w:rsidR="00AD6023" w:rsidRPr="00BE62C1" w:rsidRDefault="00AD6023" w:rsidP="00BE62C1">
      <w:pPr>
        <w:pStyle w:val="ListParagraph"/>
        <w:numPr>
          <w:ilvl w:val="0"/>
          <w:numId w:val="40"/>
        </w:numPr>
        <w:rPr>
          <w:rFonts w:ascii="Arial" w:hAnsi="Arial" w:cs="Arial"/>
          <w:sz w:val="22"/>
        </w:rPr>
      </w:pPr>
      <w:r w:rsidRPr="00BE62C1">
        <w:rPr>
          <w:rFonts w:ascii="Arial" w:hAnsi="Arial" w:cs="Arial"/>
          <w:sz w:val="22"/>
        </w:rPr>
        <w:t xml:space="preserve">the type of browser, computer platform and screen resolution you are </w:t>
      </w:r>
      <w:proofErr w:type="gramStart"/>
      <w:r w:rsidRPr="00BE62C1">
        <w:rPr>
          <w:rFonts w:ascii="Arial" w:hAnsi="Arial" w:cs="Arial"/>
          <w:sz w:val="22"/>
        </w:rPr>
        <w:t>using</w:t>
      </w:r>
      <w:proofErr w:type="gramEnd"/>
    </w:p>
    <w:p w14:paraId="073285E3" w14:textId="77777777" w:rsidR="00AD6023" w:rsidRPr="00BE62C1" w:rsidRDefault="00AD6023" w:rsidP="00BE62C1">
      <w:pPr>
        <w:pStyle w:val="ListParagraph"/>
        <w:numPr>
          <w:ilvl w:val="0"/>
          <w:numId w:val="40"/>
        </w:numPr>
        <w:rPr>
          <w:rFonts w:ascii="Arial" w:hAnsi="Arial" w:cs="Arial"/>
          <w:sz w:val="22"/>
        </w:rPr>
      </w:pPr>
      <w:r w:rsidRPr="00BE62C1">
        <w:rPr>
          <w:rFonts w:ascii="Arial" w:hAnsi="Arial" w:cs="Arial"/>
          <w:sz w:val="22"/>
        </w:rPr>
        <w:t>your traffic patterns through our site, such as:</w:t>
      </w:r>
    </w:p>
    <w:p w14:paraId="3846FA2E" w14:textId="77777777" w:rsidR="00AD6023" w:rsidRPr="00BE62C1" w:rsidRDefault="00AD6023" w:rsidP="005E41B3">
      <w:pPr>
        <w:pStyle w:val="ListParagraph"/>
        <w:numPr>
          <w:ilvl w:val="1"/>
          <w:numId w:val="40"/>
        </w:numPr>
        <w:rPr>
          <w:rFonts w:ascii="Arial" w:hAnsi="Arial" w:cs="Arial"/>
          <w:sz w:val="22"/>
        </w:rPr>
      </w:pPr>
      <w:r w:rsidRPr="00BE62C1">
        <w:rPr>
          <w:rFonts w:ascii="Arial" w:hAnsi="Arial" w:cs="Arial"/>
          <w:sz w:val="22"/>
        </w:rPr>
        <w:t xml:space="preserve">pages you accessed and documents </w:t>
      </w:r>
      <w:proofErr w:type="gramStart"/>
      <w:r w:rsidRPr="00BE62C1">
        <w:rPr>
          <w:rFonts w:ascii="Arial" w:hAnsi="Arial" w:cs="Arial"/>
          <w:sz w:val="22"/>
        </w:rPr>
        <w:t>downloaded</w:t>
      </w:r>
      <w:proofErr w:type="gramEnd"/>
    </w:p>
    <w:p w14:paraId="15F890B4" w14:textId="77777777" w:rsidR="00AD6023" w:rsidRPr="00BE62C1" w:rsidRDefault="00AD6023" w:rsidP="005E41B3">
      <w:pPr>
        <w:pStyle w:val="ListParagraph"/>
        <w:numPr>
          <w:ilvl w:val="1"/>
          <w:numId w:val="40"/>
        </w:numPr>
        <w:rPr>
          <w:rFonts w:ascii="Arial" w:hAnsi="Arial" w:cs="Arial"/>
          <w:sz w:val="22"/>
        </w:rPr>
      </w:pPr>
      <w:r w:rsidRPr="00BE62C1">
        <w:rPr>
          <w:rFonts w:ascii="Arial" w:hAnsi="Arial" w:cs="Arial"/>
          <w:sz w:val="22"/>
        </w:rPr>
        <w:t xml:space="preserve">the page you visited prior to accessing our </w:t>
      </w:r>
      <w:proofErr w:type="gramStart"/>
      <w:r w:rsidRPr="00BE62C1">
        <w:rPr>
          <w:rFonts w:ascii="Arial" w:hAnsi="Arial" w:cs="Arial"/>
          <w:sz w:val="22"/>
        </w:rPr>
        <w:t>site</w:t>
      </w:r>
      <w:proofErr w:type="gramEnd"/>
    </w:p>
    <w:p w14:paraId="7BD402A2" w14:textId="77777777" w:rsidR="00AD6023" w:rsidRPr="00BE62C1" w:rsidRDefault="00AD6023" w:rsidP="005E41B3">
      <w:pPr>
        <w:pStyle w:val="ListParagraph"/>
        <w:numPr>
          <w:ilvl w:val="1"/>
          <w:numId w:val="40"/>
        </w:numPr>
        <w:rPr>
          <w:rFonts w:ascii="Arial" w:hAnsi="Arial" w:cs="Arial"/>
          <w:sz w:val="22"/>
        </w:rPr>
      </w:pPr>
      <w:r w:rsidRPr="00BE62C1">
        <w:rPr>
          <w:rFonts w:ascii="Arial" w:hAnsi="Arial" w:cs="Arial"/>
          <w:sz w:val="22"/>
        </w:rPr>
        <w:t>the IP address of the server accessing our site.</w:t>
      </w:r>
    </w:p>
    <w:p w14:paraId="0F75F85E" w14:textId="77777777" w:rsidR="00AD6023" w:rsidRPr="00D87647" w:rsidRDefault="00AD6023" w:rsidP="005E41B3">
      <w:pPr>
        <w:pStyle w:val="ListParagraph"/>
        <w:spacing w:line="240" w:lineRule="auto"/>
        <w:rPr>
          <w:rFonts w:cs="Arial"/>
        </w:rPr>
      </w:pPr>
    </w:p>
    <w:p w14:paraId="2FCF9B6C" w14:textId="002C6D25" w:rsidR="00AD6023" w:rsidRDefault="00AD6023" w:rsidP="00A7310F">
      <w:pPr>
        <w:pStyle w:val="Default"/>
        <w:rPr>
          <w:rFonts w:ascii="Arial" w:hAnsi="Arial" w:cs="Arial"/>
          <w:sz w:val="22"/>
          <w:szCs w:val="22"/>
        </w:rPr>
      </w:pPr>
      <w:r w:rsidRPr="00361D4D">
        <w:rPr>
          <w:rFonts w:ascii="Arial" w:hAnsi="Arial" w:cs="Arial"/>
          <w:sz w:val="22"/>
          <w:szCs w:val="22"/>
        </w:rPr>
        <w:t xml:space="preserve">Our web measurement software uses cookies </w:t>
      </w:r>
      <w:r w:rsidR="005E41B3">
        <w:rPr>
          <w:rFonts w:ascii="Arial" w:hAnsi="Arial" w:cs="Arial"/>
          <w:sz w:val="22"/>
          <w:szCs w:val="22"/>
        </w:rPr>
        <w:t>to</w:t>
      </w:r>
      <w:r w:rsidRPr="00361D4D">
        <w:rPr>
          <w:rFonts w:ascii="Arial" w:hAnsi="Arial" w:cs="Arial"/>
          <w:sz w:val="22"/>
          <w:szCs w:val="22"/>
        </w:rPr>
        <w:t xml:space="preserve"> collect this information. </w:t>
      </w:r>
      <w:r w:rsidRPr="00BE62C1">
        <w:rPr>
          <w:rFonts w:ascii="Arial" w:hAnsi="Arial" w:cs="Arial"/>
          <w:sz w:val="22"/>
          <w:szCs w:val="22"/>
        </w:rPr>
        <w:t xml:space="preserve">Cookies are small data files transferred onto computers or devices by websites for record-keeping purposes </w:t>
      </w:r>
      <w:r w:rsidRPr="00BE62C1">
        <w:rPr>
          <w:rFonts w:ascii="Arial" w:hAnsi="Arial" w:cs="Arial"/>
          <w:sz w:val="22"/>
          <w:szCs w:val="22"/>
        </w:rPr>
        <w:lastRenderedPageBreak/>
        <w:t>and to enhance functionality on the website. Most browsers allow you to choose whether to accept cookies or not. If you do not wish to have cookies placed on your computer, please set your browser preferences to reject all cookies before accessing our website.</w:t>
      </w:r>
    </w:p>
    <w:p w14:paraId="293E90DE" w14:textId="77777777" w:rsidR="00A7310F" w:rsidRPr="00BE62C1" w:rsidRDefault="00A7310F" w:rsidP="00A7310F">
      <w:pPr>
        <w:pStyle w:val="Default"/>
        <w:rPr>
          <w:rFonts w:cs="Arial"/>
          <w:sz w:val="22"/>
          <w:szCs w:val="22"/>
        </w:rPr>
      </w:pPr>
    </w:p>
    <w:p w14:paraId="6CA48BE1" w14:textId="47BF8FDC" w:rsidR="00A7310F" w:rsidRPr="00361D4D" w:rsidRDefault="00AD6023" w:rsidP="00A7310F">
      <w:pPr>
        <w:pStyle w:val="Default"/>
        <w:rPr>
          <w:rFonts w:ascii="Arial" w:hAnsi="Arial" w:cs="Arial"/>
          <w:sz w:val="22"/>
          <w:szCs w:val="22"/>
        </w:rPr>
      </w:pPr>
      <w:r w:rsidRPr="00361D4D">
        <w:rPr>
          <w:rFonts w:ascii="Arial" w:hAnsi="Arial" w:cs="Arial"/>
          <w:sz w:val="22"/>
          <w:szCs w:val="22"/>
        </w:rPr>
        <w:t xml:space="preserve">However, </w:t>
      </w:r>
      <w:r>
        <w:rPr>
          <w:rFonts w:ascii="Arial" w:hAnsi="Arial" w:cs="Arial"/>
          <w:sz w:val="22"/>
          <w:szCs w:val="22"/>
        </w:rPr>
        <w:t xml:space="preserve">the department does </w:t>
      </w:r>
      <w:r w:rsidRPr="00361D4D">
        <w:rPr>
          <w:rFonts w:ascii="Arial" w:hAnsi="Arial" w:cs="Arial"/>
          <w:sz w:val="22"/>
          <w:szCs w:val="22"/>
        </w:rPr>
        <w:t>no</w:t>
      </w:r>
      <w:r>
        <w:rPr>
          <w:rFonts w:ascii="Arial" w:hAnsi="Arial" w:cs="Arial"/>
          <w:sz w:val="22"/>
          <w:szCs w:val="22"/>
        </w:rPr>
        <w:t>t</w:t>
      </w:r>
      <w:r w:rsidRPr="00361D4D">
        <w:rPr>
          <w:rFonts w:ascii="Arial" w:hAnsi="Arial" w:cs="Arial"/>
          <w:sz w:val="22"/>
          <w:szCs w:val="22"/>
        </w:rPr>
        <w:t xml:space="preserve"> attempt to identify you</w:t>
      </w:r>
      <w:r w:rsidR="005E41B3">
        <w:rPr>
          <w:rFonts w:ascii="Arial" w:hAnsi="Arial" w:cs="Arial"/>
          <w:sz w:val="22"/>
          <w:szCs w:val="22"/>
        </w:rPr>
        <w:t xml:space="preserve"> from this information</w:t>
      </w:r>
      <w:r w:rsidRPr="00361D4D">
        <w:rPr>
          <w:rFonts w:ascii="Arial" w:hAnsi="Arial" w:cs="Arial"/>
          <w:sz w:val="22"/>
          <w:szCs w:val="22"/>
        </w:rPr>
        <w:t xml:space="preserve">, or to use or disclose </w:t>
      </w:r>
      <w:r w:rsidR="005E41B3">
        <w:rPr>
          <w:rFonts w:ascii="Arial" w:hAnsi="Arial" w:cs="Arial"/>
          <w:sz w:val="22"/>
          <w:szCs w:val="22"/>
        </w:rPr>
        <w:t>this</w:t>
      </w:r>
      <w:r w:rsidRPr="00361D4D">
        <w:rPr>
          <w:rFonts w:ascii="Arial" w:hAnsi="Arial" w:cs="Arial"/>
          <w:sz w:val="22"/>
          <w:szCs w:val="22"/>
        </w:rPr>
        <w:t xml:space="preserve"> information, </w:t>
      </w:r>
      <w:r w:rsidR="00DC63D5">
        <w:rPr>
          <w:rFonts w:ascii="Arial" w:hAnsi="Arial" w:cs="Arial"/>
          <w:sz w:val="22"/>
          <w:szCs w:val="22"/>
        </w:rPr>
        <w:t xml:space="preserve">unless </w:t>
      </w:r>
      <w:r w:rsidRPr="00361D4D">
        <w:rPr>
          <w:rFonts w:ascii="Arial" w:hAnsi="Arial" w:cs="Arial"/>
          <w:sz w:val="22"/>
          <w:szCs w:val="22"/>
        </w:rPr>
        <w:t>required by law.</w:t>
      </w:r>
    </w:p>
    <w:p w14:paraId="1F896F00" w14:textId="301BBDC0" w:rsidR="005E41B3" w:rsidRPr="005D4DFA" w:rsidRDefault="005E41B3" w:rsidP="005E41B3">
      <w:pPr>
        <w:pStyle w:val="Heading3"/>
        <w:spacing w:before="240" w:after="240"/>
      </w:pPr>
      <w:bookmarkStart w:id="17" w:name="_Toc143610671"/>
      <w:r>
        <w:t>3.3.3</w:t>
      </w:r>
      <w:r>
        <w:tab/>
        <w:t>Email</w:t>
      </w:r>
      <w:bookmarkEnd w:id="17"/>
    </w:p>
    <w:p w14:paraId="542FBD30" w14:textId="1DCB11E3" w:rsidR="00AD6023" w:rsidRDefault="00AD6023" w:rsidP="00BE62C1">
      <w:pPr>
        <w:spacing w:after="200"/>
        <w:rPr>
          <w:rFonts w:cs="Arial"/>
          <w:szCs w:val="22"/>
        </w:rPr>
      </w:pPr>
      <w:r w:rsidRPr="00D87647">
        <w:t xml:space="preserve">Our internet service provider or information technology staff may monitor email traffic for </w:t>
      </w:r>
      <w:proofErr w:type="gramStart"/>
      <w:r w:rsidRPr="00D87647">
        <w:t>trouble</w:t>
      </w:r>
      <w:r w:rsidR="00DC63D5">
        <w:rPr>
          <w:rFonts w:cs="Arial"/>
          <w:szCs w:val="22"/>
        </w:rPr>
        <w:t>-</w:t>
      </w:r>
      <w:r w:rsidRPr="00361D4D">
        <w:rPr>
          <w:rFonts w:cs="Arial"/>
          <w:szCs w:val="22"/>
        </w:rPr>
        <w:t>shooting</w:t>
      </w:r>
      <w:proofErr w:type="gramEnd"/>
      <w:r w:rsidRPr="00361D4D">
        <w:rPr>
          <w:rFonts w:cs="Arial"/>
          <w:szCs w:val="22"/>
        </w:rPr>
        <w:t xml:space="preserve"> and maintenance purposes only. We will not add your name and address details to a mailing list, nor will we disclose these details to third parties without your consent, unless required by law.</w:t>
      </w:r>
    </w:p>
    <w:p w14:paraId="334B382E" w14:textId="472BF0FD" w:rsidR="005E41B3" w:rsidRPr="005D4DFA" w:rsidRDefault="005E41B3" w:rsidP="005E41B3">
      <w:pPr>
        <w:pStyle w:val="Heading3"/>
        <w:spacing w:before="240" w:after="240"/>
      </w:pPr>
      <w:bookmarkStart w:id="18" w:name="_Toc143610672"/>
      <w:r>
        <w:t>3.3.4</w:t>
      </w:r>
      <w:r>
        <w:tab/>
        <w:t>Social networking services</w:t>
      </w:r>
      <w:bookmarkEnd w:id="18"/>
    </w:p>
    <w:p w14:paraId="748A1E6D" w14:textId="6597C603" w:rsidR="005E41B3" w:rsidRDefault="005E41B3" w:rsidP="00DC63D5">
      <w:pPr>
        <w:spacing w:after="200"/>
        <w:rPr>
          <w:rFonts w:eastAsia="Times New Roman" w:cs="Arial"/>
          <w:szCs w:val="22"/>
          <w:lang w:val="en-AU" w:eastAsia="en-AU"/>
        </w:rPr>
      </w:pPr>
      <w:r>
        <w:rPr>
          <w:rFonts w:eastAsia="Times New Roman" w:cs="Arial"/>
          <w:szCs w:val="22"/>
          <w:lang w:val="en-AU" w:eastAsia="en-AU"/>
        </w:rPr>
        <w:t>The department</w:t>
      </w:r>
      <w:r w:rsidR="00AD6023" w:rsidRPr="00BE62C1">
        <w:rPr>
          <w:rFonts w:eastAsia="Times New Roman" w:cs="Arial"/>
          <w:szCs w:val="22"/>
          <w:lang w:val="en-AU" w:eastAsia="en-AU"/>
        </w:rPr>
        <w:t xml:space="preserve"> use</w:t>
      </w:r>
      <w:r>
        <w:rPr>
          <w:rFonts w:eastAsia="Times New Roman" w:cs="Arial"/>
          <w:szCs w:val="22"/>
          <w:lang w:val="en-AU" w:eastAsia="en-AU"/>
        </w:rPr>
        <w:t>s</w:t>
      </w:r>
      <w:r w:rsidR="00AD6023" w:rsidRPr="00BE62C1">
        <w:rPr>
          <w:rFonts w:eastAsia="Times New Roman" w:cs="Arial"/>
          <w:szCs w:val="22"/>
          <w:lang w:val="en-AU" w:eastAsia="en-AU"/>
        </w:rPr>
        <w:t xml:space="preserve"> social networking services such </w:t>
      </w:r>
      <w:r w:rsidR="00AD6023" w:rsidRPr="00B526C3">
        <w:rPr>
          <w:rFonts w:eastAsia="Times New Roman" w:cs="Arial"/>
          <w:szCs w:val="22"/>
          <w:lang w:val="en-AU" w:eastAsia="en-AU"/>
        </w:rPr>
        <w:t>as</w:t>
      </w:r>
      <w:r w:rsidR="00B526C3">
        <w:rPr>
          <w:rFonts w:eastAsia="Times New Roman" w:cs="Arial"/>
          <w:szCs w:val="22"/>
          <w:lang w:val="en-AU" w:eastAsia="en-AU"/>
        </w:rPr>
        <w:t xml:space="preserve"> Twitter, </w:t>
      </w:r>
      <w:proofErr w:type="gramStart"/>
      <w:r w:rsidR="00B526C3">
        <w:rPr>
          <w:rFonts w:eastAsia="Times New Roman" w:cs="Arial"/>
          <w:szCs w:val="22"/>
          <w:lang w:val="en-AU" w:eastAsia="en-AU"/>
        </w:rPr>
        <w:t>Facebook</w:t>
      </w:r>
      <w:proofErr w:type="gramEnd"/>
      <w:r w:rsidR="00B526C3">
        <w:rPr>
          <w:rFonts w:eastAsia="Times New Roman" w:cs="Arial"/>
          <w:szCs w:val="22"/>
          <w:lang w:val="en-AU" w:eastAsia="en-AU"/>
        </w:rPr>
        <w:t xml:space="preserve"> and LinkedIn</w:t>
      </w:r>
      <w:r w:rsidR="00AD6023" w:rsidRPr="00B526C3">
        <w:rPr>
          <w:rFonts w:eastAsia="Times New Roman" w:cs="Arial"/>
          <w:szCs w:val="22"/>
          <w:lang w:val="en-AU" w:eastAsia="en-AU"/>
        </w:rPr>
        <w:t xml:space="preserve"> to communicate with the public about our work. When you communicate with us using these</w:t>
      </w:r>
      <w:r w:rsidR="00AD6023" w:rsidRPr="00BE62C1">
        <w:rPr>
          <w:rFonts w:eastAsia="Times New Roman" w:cs="Arial"/>
          <w:szCs w:val="22"/>
          <w:lang w:val="en-AU" w:eastAsia="en-AU"/>
        </w:rPr>
        <w:t xml:space="preserve"> services we may collect your personal information, but we only use it to help us to communicate with you and the public. </w:t>
      </w:r>
    </w:p>
    <w:p w14:paraId="45EBFAA1" w14:textId="790BB4FA" w:rsidR="00AD6023" w:rsidRDefault="00AD6023" w:rsidP="00DC63D5">
      <w:pPr>
        <w:spacing w:after="200"/>
        <w:rPr>
          <w:rFonts w:eastAsia="Times New Roman" w:cs="Arial"/>
          <w:szCs w:val="22"/>
          <w:lang w:val="en-AU" w:eastAsia="en-AU"/>
        </w:rPr>
      </w:pPr>
      <w:r w:rsidRPr="00BE62C1">
        <w:rPr>
          <w:rFonts w:eastAsia="Times New Roman" w:cs="Arial"/>
          <w:szCs w:val="22"/>
          <w:lang w:val="en-AU" w:eastAsia="en-AU"/>
        </w:rPr>
        <w:t>The social networking service will also handle your personal information for its own purposes. These services have their own privacy policies. You can access the privacy policies for </w:t>
      </w:r>
      <w:hyperlink r:id="rId16" w:history="1">
        <w:r w:rsidRPr="00BE62C1">
          <w:rPr>
            <w:rFonts w:eastAsia="Times New Roman" w:cs="Arial"/>
            <w:color w:val="00567D"/>
            <w:szCs w:val="22"/>
            <w:u w:val="single"/>
            <w:lang w:val="en-AU" w:eastAsia="en-AU"/>
          </w:rPr>
          <w:t>Twitter</w:t>
        </w:r>
      </w:hyperlink>
      <w:r w:rsidRPr="00BE62C1">
        <w:rPr>
          <w:rFonts w:eastAsia="Times New Roman" w:cs="Arial"/>
          <w:szCs w:val="22"/>
          <w:lang w:val="en-AU" w:eastAsia="en-AU"/>
        </w:rPr>
        <w:t>, </w:t>
      </w:r>
      <w:hyperlink r:id="rId17" w:history="1">
        <w:r w:rsidRPr="00BE62C1">
          <w:rPr>
            <w:rFonts w:eastAsia="Times New Roman" w:cs="Arial"/>
            <w:color w:val="00567D"/>
            <w:szCs w:val="22"/>
            <w:u w:val="single"/>
            <w:lang w:val="en-AU" w:eastAsia="en-AU"/>
          </w:rPr>
          <w:t>Facebook</w:t>
        </w:r>
      </w:hyperlink>
      <w:r w:rsidRPr="00BE62C1">
        <w:rPr>
          <w:rFonts w:eastAsia="Times New Roman" w:cs="Arial"/>
          <w:szCs w:val="22"/>
          <w:lang w:val="en-AU" w:eastAsia="en-AU"/>
        </w:rPr>
        <w:t> and </w:t>
      </w:r>
      <w:hyperlink r:id="rId18" w:history="1">
        <w:r w:rsidR="00B526C3" w:rsidRPr="00B526C3">
          <w:rPr>
            <w:rStyle w:val="Hyperlink"/>
            <w:rFonts w:eastAsia="Times New Roman" w:cs="Arial"/>
            <w:szCs w:val="22"/>
            <w:lang w:val="en-AU" w:eastAsia="en-AU"/>
          </w:rPr>
          <w:t>LinkedIn</w:t>
        </w:r>
      </w:hyperlink>
      <w:r w:rsidRPr="00BE62C1">
        <w:rPr>
          <w:rFonts w:eastAsia="Times New Roman" w:cs="Arial"/>
          <w:szCs w:val="22"/>
          <w:lang w:val="en-AU" w:eastAsia="en-AU"/>
        </w:rPr>
        <w:t xml:space="preserve"> on their websites.</w:t>
      </w:r>
    </w:p>
    <w:p w14:paraId="5D337B87" w14:textId="293CE254" w:rsidR="00AD6023" w:rsidRPr="005D4DFA" w:rsidRDefault="00AD6023" w:rsidP="00B526C3">
      <w:pPr>
        <w:pStyle w:val="Heading3"/>
        <w:spacing w:before="240" w:after="240"/>
      </w:pPr>
      <w:bookmarkStart w:id="19" w:name="_Toc143610673"/>
      <w:r>
        <w:t>3.3.</w:t>
      </w:r>
      <w:r w:rsidR="005E41B3">
        <w:t>5</w:t>
      </w:r>
      <w:r>
        <w:tab/>
      </w:r>
      <w:r w:rsidRPr="005D4DFA">
        <w:t>Camera surveillance systems</w:t>
      </w:r>
      <w:bookmarkEnd w:id="19"/>
    </w:p>
    <w:p w14:paraId="1B16C801" w14:textId="116BEA77" w:rsidR="00AD6023" w:rsidRDefault="00AD6023" w:rsidP="00DC63D5">
      <w:pPr>
        <w:spacing w:after="0"/>
        <w:rPr>
          <w:rFonts w:cs="Arial"/>
          <w:szCs w:val="22"/>
        </w:rPr>
      </w:pPr>
      <w:r w:rsidRPr="00361D4D">
        <w:rPr>
          <w:rFonts w:cs="Arial"/>
          <w:szCs w:val="22"/>
        </w:rPr>
        <w:t>The department uses camera surveillance systems in some locations</w:t>
      </w:r>
      <w:r>
        <w:rPr>
          <w:rFonts w:cs="Arial"/>
          <w:szCs w:val="22"/>
        </w:rPr>
        <w:t xml:space="preserve">, including at Child Safety Service </w:t>
      </w:r>
      <w:proofErr w:type="spellStart"/>
      <w:r>
        <w:rPr>
          <w:rFonts w:cs="Arial"/>
          <w:szCs w:val="22"/>
        </w:rPr>
        <w:t>Centres</w:t>
      </w:r>
      <w:proofErr w:type="spellEnd"/>
      <w:r>
        <w:rPr>
          <w:rFonts w:cs="Arial"/>
          <w:szCs w:val="22"/>
        </w:rPr>
        <w:t>,</w:t>
      </w:r>
      <w:r w:rsidRPr="00AE4332">
        <w:rPr>
          <w:rFonts w:cs="Arial"/>
          <w:szCs w:val="22"/>
        </w:rPr>
        <w:t xml:space="preserve"> </w:t>
      </w:r>
      <w:r w:rsidRPr="005E41B3">
        <w:rPr>
          <w:rFonts w:cs="Arial"/>
          <w:szCs w:val="22"/>
        </w:rPr>
        <w:t xml:space="preserve">communal areas </w:t>
      </w:r>
      <w:r w:rsidR="00B526C3">
        <w:rPr>
          <w:rFonts w:cs="Arial"/>
          <w:szCs w:val="22"/>
        </w:rPr>
        <w:t>of</w:t>
      </w:r>
      <w:r w:rsidRPr="005E41B3">
        <w:rPr>
          <w:rFonts w:cs="Arial"/>
          <w:szCs w:val="22"/>
        </w:rPr>
        <w:t xml:space="preserve"> </w:t>
      </w:r>
      <w:r>
        <w:rPr>
          <w:rFonts w:cs="Arial"/>
          <w:szCs w:val="22"/>
        </w:rPr>
        <w:t xml:space="preserve">AS&amp;RS </w:t>
      </w:r>
      <w:r w:rsidRPr="00AE4332">
        <w:rPr>
          <w:rFonts w:cs="Arial"/>
          <w:szCs w:val="22"/>
        </w:rPr>
        <w:t xml:space="preserve">and office locations. </w:t>
      </w:r>
      <w:r w:rsidRPr="00361D4D">
        <w:rPr>
          <w:rFonts w:cs="Arial"/>
          <w:szCs w:val="22"/>
        </w:rPr>
        <w:t>Generally</w:t>
      </w:r>
      <w:r>
        <w:rPr>
          <w:rFonts w:cs="Arial"/>
          <w:szCs w:val="22"/>
        </w:rPr>
        <w:t>,</w:t>
      </w:r>
      <w:r w:rsidRPr="00361D4D">
        <w:rPr>
          <w:rFonts w:cs="Arial"/>
          <w:szCs w:val="22"/>
        </w:rPr>
        <w:t xml:space="preserve"> this is done for safety and security reasons.</w:t>
      </w:r>
      <w:r>
        <w:rPr>
          <w:rFonts w:cs="Arial"/>
          <w:szCs w:val="22"/>
        </w:rPr>
        <w:t xml:space="preserve"> There will be signs advising you if</w:t>
      </w:r>
      <w:r w:rsidRPr="00361D4D">
        <w:rPr>
          <w:rFonts w:cs="Arial"/>
          <w:szCs w:val="22"/>
        </w:rPr>
        <w:t xml:space="preserve"> camera surveillance is in use. </w:t>
      </w:r>
    </w:p>
    <w:p w14:paraId="56B1721A" w14:textId="77777777" w:rsidR="00DC63D5" w:rsidRPr="00361D4D" w:rsidRDefault="00DC63D5" w:rsidP="00DC63D5">
      <w:pPr>
        <w:spacing w:after="0"/>
        <w:rPr>
          <w:rFonts w:cs="Arial"/>
          <w:szCs w:val="22"/>
        </w:rPr>
      </w:pPr>
    </w:p>
    <w:p w14:paraId="2A10F34F" w14:textId="2038D3D4" w:rsidR="00AD6023" w:rsidRDefault="00AD6023" w:rsidP="00DC63D5">
      <w:pPr>
        <w:spacing w:after="0"/>
        <w:rPr>
          <w:rFonts w:cs="Arial"/>
          <w:szCs w:val="22"/>
        </w:rPr>
      </w:pPr>
      <w:r w:rsidRPr="00361D4D">
        <w:rPr>
          <w:rFonts w:cs="Arial"/>
          <w:szCs w:val="22"/>
        </w:rPr>
        <w:t xml:space="preserve">If you wish to obtain a copy of footage which may </w:t>
      </w:r>
      <w:r>
        <w:rPr>
          <w:rFonts w:cs="Arial"/>
          <w:szCs w:val="22"/>
        </w:rPr>
        <w:t xml:space="preserve">include </w:t>
      </w:r>
      <w:r w:rsidRPr="00361D4D">
        <w:rPr>
          <w:rFonts w:cs="Arial"/>
          <w:szCs w:val="22"/>
        </w:rPr>
        <w:t xml:space="preserve">your image, you should notify the </w:t>
      </w:r>
      <w:r>
        <w:rPr>
          <w:rFonts w:cs="Arial"/>
          <w:szCs w:val="22"/>
        </w:rPr>
        <w:t xml:space="preserve">department’s </w:t>
      </w:r>
      <w:r w:rsidRPr="00361D4D">
        <w:rPr>
          <w:rFonts w:cs="Arial"/>
          <w:szCs w:val="22"/>
        </w:rPr>
        <w:t>I</w:t>
      </w:r>
      <w:r>
        <w:rPr>
          <w:rFonts w:cs="Arial"/>
          <w:szCs w:val="22"/>
        </w:rPr>
        <w:t>nformation Access and Amendment</w:t>
      </w:r>
      <w:r w:rsidRPr="00361D4D">
        <w:rPr>
          <w:rFonts w:cs="Arial"/>
          <w:szCs w:val="22"/>
        </w:rPr>
        <w:t xml:space="preserve"> Team as soon as possible, as the footage is generally only retained for a </w:t>
      </w:r>
      <w:r>
        <w:rPr>
          <w:rFonts w:cs="Arial"/>
          <w:szCs w:val="22"/>
        </w:rPr>
        <w:t xml:space="preserve">short </w:t>
      </w:r>
      <w:r w:rsidRPr="00361D4D">
        <w:rPr>
          <w:rFonts w:cs="Arial"/>
          <w:szCs w:val="22"/>
        </w:rPr>
        <w:t xml:space="preserve">period </w:t>
      </w:r>
      <w:r>
        <w:rPr>
          <w:rFonts w:cs="Arial"/>
          <w:szCs w:val="22"/>
        </w:rPr>
        <w:t>(e.g.</w:t>
      </w:r>
      <w:r w:rsidRPr="00361D4D">
        <w:rPr>
          <w:rFonts w:cs="Arial"/>
          <w:szCs w:val="22"/>
        </w:rPr>
        <w:t xml:space="preserve"> 30 days</w:t>
      </w:r>
      <w:r>
        <w:rPr>
          <w:rFonts w:cs="Arial"/>
          <w:szCs w:val="22"/>
        </w:rPr>
        <w:t>)</w:t>
      </w:r>
      <w:r w:rsidRPr="00361D4D">
        <w:rPr>
          <w:rFonts w:cs="Arial"/>
          <w:szCs w:val="22"/>
        </w:rPr>
        <w:t>. After that time, the recording is generally written over and cannot be retrieved.</w:t>
      </w:r>
      <w:r>
        <w:rPr>
          <w:rFonts w:cs="Arial"/>
          <w:szCs w:val="22"/>
        </w:rPr>
        <w:t xml:space="preserve"> </w:t>
      </w:r>
    </w:p>
    <w:p w14:paraId="0F56AC6D" w14:textId="77777777" w:rsidR="00DC63D5" w:rsidRDefault="00DC63D5" w:rsidP="00DC63D5">
      <w:pPr>
        <w:spacing w:after="0"/>
        <w:rPr>
          <w:rFonts w:cs="Arial"/>
          <w:szCs w:val="22"/>
        </w:rPr>
      </w:pPr>
    </w:p>
    <w:p w14:paraId="6200CBB3" w14:textId="0004146C" w:rsidR="00DC63D5" w:rsidRPr="00247485" w:rsidRDefault="00AD6023" w:rsidP="00247485">
      <w:pPr>
        <w:spacing w:after="0"/>
        <w:rPr>
          <w:rFonts w:cs="Arial"/>
          <w:szCs w:val="22"/>
        </w:rPr>
      </w:pPr>
      <w:r>
        <w:rPr>
          <w:rFonts w:cs="Arial"/>
          <w:szCs w:val="22"/>
        </w:rPr>
        <w:t xml:space="preserve">It is </w:t>
      </w:r>
      <w:r w:rsidRPr="00D87647">
        <w:t>usually</w:t>
      </w:r>
      <w:r>
        <w:rPr>
          <w:rFonts w:cs="Arial"/>
          <w:szCs w:val="22"/>
        </w:rPr>
        <w:t xml:space="preserve"> necessary to make a formal application under </w:t>
      </w:r>
      <w:r w:rsidRPr="00740710">
        <w:rPr>
          <w:rFonts w:cs="Arial"/>
          <w:i/>
          <w:szCs w:val="22"/>
        </w:rPr>
        <w:t xml:space="preserve">Right to Information Act 2009 </w:t>
      </w:r>
      <w:r>
        <w:rPr>
          <w:rFonts w:cs="Arial"/>
          <w:szCs w:val="22"/>
        </w:rPr>
        <w:t>or the IP Act for access to camera surveillance footage.</w:t>
      </w:r>
      <w:r w:rsidR="00B526C3">
        <w:rPr>
          <w:rFonts w:cs="Arial"/>
          <w:szCs w:val="22"/>
        </w:rPr>
        <w:t xml:space="preserve"> </w:t>
      </w:r>
      <w:r>
        <w:rPr>
          <w:rFonts w:cs="Arial"/>
          <w:szCs w:val="22"/>
        </w:rPr>
        <w:t xml:space="preserve">The process for applying for information is discussed below. </w:t>
      </w:r>
    </w:p>
    <w:p w14:paraId="63C21F3D" w14:textId="77777777" w:rsidR="00AD6023" w:rsidRPr="0079254F" w:rsidRDefault="00AD6023" w:rsidP="00093335">
      <w:pPr>
        <w:pStyle w:val="Heading1"/>
        <w:spacing w:before="240" w:after="240"/>
        <w:rPr>
          <w:lang w:eastAsia="en-AU"/>
        </w:rPr>
      </w:pPr>
      <w:bookmarkStart w:id="20" w:name="_Toc143610674"/>
      <w:r w:rsidRPr="0079254F">
        <w:rPr>
          <w:lang w:eastAsia="en-AU"/>
        </w:rPr>
        <w:t>4.</w:t>
      </w:r>
      <w:r w:rsidRPr="0079254F">
        <w:rPr>
          <w:lang w:eastAsia="en-AU"/>
        </w:rPr>
        <w:tab/>
        <w:t>Use and disclosure of personal information</w:t>
      </w:r>
      <w:bookmarkEnd w:id="20"/>
    </w:p>
    <w:p w14:paraId="2935445F" w14:textId="756D82DB" w:rsidR="00AD6023" w:rsidRDefault="00AD6023" w:rsidP="00A7310F">
      <w:pPr>
        <w:pStyle w:val="Default"/>
        <w:rPr>
          <w:rFonts w:ascii="Arial" w:hAnsi="Arial" w:cs="Arial"/>
          <w:color w:val="auto"/>
          <w:sz w:val="22"/>
        </w:rPr>
      </w:pPr>
      <w:r w:rsidRPr="00361D4D">
        <w:rPr>
          <w:rFonts w:ascii="Arial" w:hAnsi="Arial" w:cs="Arial"/>
          <w:color w:val="auto"/>
          <w:sz w:val="22"/>
        </w:rPr>
        <w:t xml:space="preserve">The </w:t>
      </w:r>
      <w:r w:rsidRPr="00361D4D">
        <w:rPr>
          <w:rFonts w:ascii="Arial" w:hAnsi="Arial" w:cs="Arial"/>
          <w:color w:val="auto"/>
          <w:sz w:val="22"/>
          <w:lang w:val="en"/>
        </w:rPr>
        <w:t>department</w:t>
      </w:r>
      <w:r w:rsidRPr="00361D4D">
        <w:rPr>
          <w:rFonts w:ascii="Arial" w:hAnsi="Arial" w:cs="Arial"/>
          <w:color w:val="auto"/>
          <w:sz w:val="22"/>
        </w:rPr>
        <w:t xml:space="preserve"> will only use and disclose </w:t>
      </w:r>
      <w:r w:rsidR="00E44CEA">
        <w:rPr>
          <w:rFonts w:ascii="Arial" w:hAnsi="Arial" w:cs="Arial"/>
          <w:color w:val="auto"/>
          <w:sz w:val="22"/>
        </w:rPr>
        <w:t xml:space="preserve">your </w:t>
      </w:r>
      <w:r>
        <w:rPr>
          <w:rFonts w:ascii="Arial" w:hAnsi="Arial" w:cs="Arial"/>
          <w:color w:val="auto"/>
          <w:sz w:val="22"/>
        </w:rPr>
        <w:t>personal</w:t>
      </w:r>
      <w:r w:rsidRPr="00361D4D">
        <w:rPr>
          <w:rFonts w:ascii="Arial" w:hAnsi="Arial" w:cs="Arial"/>
          <w:color w:val="auto"/>
          <w:sz w:val="22"/>
        </w:rPr>
        <w:t xml:space="preserve"> information for th</w:t>
      </w:r>
      <w:r>
        <w:rPr>
          <w:rFonts w:ascii="Arial" w:hAnsi="Arial" w:cs="Arial"/>
          <w:color w:val="auto"/>
          <w:sz w:val="22"/>
        </w:rPr>
        <w:t>e</w:t>
      </w:r>
      <w:r w:rsidRPr="00361D4D">
        <w:rPr>
          <w:rFonts w:ascii="Arial" w:hAnsi="Arial" w:cs="Arial"/>
          <w:color w:val="auto"/>
          <w:sz w:val="22"/>
        </w:rPr>
        <w:t xml:space="preserve"> purpose</w:t>
      </w:r>
      <w:r>
        <w:rPr>
          <w:rFonts w:ascii="Arial" w:hAnsi="Arial" w:cs="Arial"/>
          <w:color w:val="auto"/>
          <w:sz w:val="22"/>
        </w:rPr>
        <w:t xml:space="preserve"> for which it was collected</w:t>
      </w:r>
      <w:r w:rsidRPr="00361D4D">
        <w:rPr>
          <w:rFonts w:ascii="Arial" w:hAnsi="Arial" w:cs="Arial"/>
          <w:color w:val="auto"/>
          <w:sz w:val="22"/>
        </w:rPr>
        <w:t>, unless one of the exceptions applies.</w:t>
      </w:r>
    </w:p>
    <w:p w14:paraId="318D8494" w14:textId="77777777" w:rsidR="00A7310F" w:rsidRPr="00361D4D" w:rsidRDefault="00A7310F" w:rsidP="00A7310F">
      <w:pPr>
        <w:pStyle w:val="Default"/>
        <w:rPr>
          <w:rFonts w:ascii="Arial" w:hAnsi="Arial" w:cs="Arial"/>
          <w:color w:val="auto"/>
          <w:sz w:val="22"/>
        </w:rPr>
      </w:pPr>
    </w:p>
    <w:p w14:paraId="7B8CC8D9" w14:textId="0B105E0B" w:rsidR="00AD6023" w:rsidRPr="00361D4D" w:rsidRDefault="00AD6023" w:rsidP="00AD6023">
      <w:pPr>
        <w:pStyle w:val="Default"/>
        <w:spacing w:after="120"/>
        <w:rPr>
          <w:rFonts w:ascii="Arial" w:hAnsi="Arial" w:cs="Arial"/>
          <w:color w:val="auto"/>
          <w:sz w:val="22"/>
        </w:rPr>
      </w:pPr>
      <w:r w:rsidRPr="00361D4D">
        <w:rPr>
          <w:rFonts w:ascii="Arial" w:hAnsi="Arial" w:cs="Arial"/>
          <w:color w:val="auto"/>
          <w:sz w:val="22"/>
        </w:rPr>
        <w:t xml:space="preserve">For example, the department may use or disclose </w:t>
      </w:r>
      <w:r w:rsidR="00E44CEA">
        <w:rPr>
          <w:rFonts w:ascii="Arial" w:hAnsi="Arial" w:cs="Arial"/>
          <w:color w:val="auto"/>
          <w:sz w:val="22"/>
        </w:rPr>
        <w:t xml:space="preserve">your </w:t>
      </w:r>
      <w:r w:rsidRPr="00361D4D">
        <w:rPr>
          <w:rFonts w:ascii="Arial" w:hAnsi="Arial" w:cs="Arial"/>
          <w:color w:val="auto"/>
          <w:sz w:val="22"/>
        </w:rPr>
        <w:t xml:space="preserve">personal information for a </w:t>
      </w:r>
      <w:r>
        <w:rPr>
          <w:rFonts w:ascii="Arial" w:hAnsi="Arial" w:cs="Arial"/>
          <w:color w:val="auto"/>
          <w:sz w:val="22"/>
        </w:rPr>
        <w:t xml:space="preserve">different </w:t>
      </w:r>
      <w:r w:rsidRPr="00361D4D">
        <w:rPr>
          <w:rFonts w:ascii="Arial" w:hAnsi="Arial" w:cs="Arial"/>
          <w:color w:val="auto"/>
          <w:sz w:val="22"/>
        </w:rPr>
        <w:t xml:space="preserve">purpose </w:t>
      </w:r>
      <w:r>
        <w:rPr>
          <w:rFonts w:ascii="Arial" w:hAnsi="Arial" w:cs="Arial"/>
          <w:color w:val="auto"/>
          <w:sz w:val="22"/>
        </w:rPr>
        <w:t>if</w:t>
      </w:r>
      <w:r w:rsidRPr="00361D4D">
        <w:rPr>
          <w:rFonts w:ascii="Arial" w:hAnsi="Arial" w:cs="Arial"/>
          <w:color w:val="auto"/>
          <w:sz w:val="22"/>
        </w:rPr>
        <w:t>:</w:t>
      </w:r>
    </w:p>
    <w:p w14:paraId="630232F4" w14:textId="77777777" w:rsidR="00AD6023" w:rsidRPr="00361D4D" w:rsidRDefault="00AD6023" w:rsidP="00DC63D5">
      <w:pPr>
        <w:pStyle w:val="Default"/>
        <w:numPr>
          <w:ilvl w:val="0"/>
          <w:numId w:val="20"/>
        </w:numPr>
        <w:spacing w:after="60"/>
        <w:ind w:left="709" w:hanging="284"/>
        <w:rPr>
          <w:rFonts w:ascii="Arial" w:hAnsi="Arial" w:cs="Arial"/>
          <w:color w:val="auto"/>
          <w:sz w:val="22"/>
        </w:rPr>
      </w:pPr>
      <w:r w:rsidRPr="00361D4D">
        <w:rPr>
          <w:rFonts w:ascii="Arial" w:hAnsi="Arial" w:cs="Arial"/>
          <w:color w:val="auto"/>
          <w:sz w:val="22"/>
        </w:rPr>
        <w:lastRenderedPageBreak/>
        <w:t xml:space="preserve">the information will be used for a purpose that is </w:t>
      </w:r>
      <w:r w:rsidRPr="00361D4D">
        <w:rPr>
          <w:rFonts w:ascii="Arial" w:hAnsi="Arial" w:cs="Arial"/>
          <w:i/>
          <w:color w:val="auto"/>
          <w:sz w:val="22"/>
        </w:rPr>
        <w:t>directly related</w:t>
      </w:r>
      <w:r w:rsidRPr="00361D4D">
        <w:rPr>
          <w:rFonts w:ascii="Arial" w:hAnsi="Arial" w:cs="Arial"/>
          <w:color w:val="auto"/>
          <w:sz w:val="22"/>
        </w:rPr>
        <w:t xml:space="preserve"> to the purpose for which it was collected, e.g. providing personal </w:t>
      </w:r>
      <w:r w:rsidRPr="00361D4D">
        <w:rPr>
          <w:rFonts w:ascii="Arial" w:hAnsi="Arial" w:cs="Arial"/>
          <w:color w:val="auto"/>
          <w:sz w:val="22"/>
          <w:lang w:val="en"/>
        </w:rPr>
        <w:t>information</w:t>
      </w:r>
      <w:r w:rsidRPr="00361D4D">
        <w:rPr>
          <w:rFonts w:ascii="Arial" w:hAnsi="Arial" w:cs="Arial"/>
          <w:color w:val="auto"/>
          <w:sz w:val="22"/>
        </w:rPr>
        <w:t xml:space="preserve"> about a child in care to a foster parent to enable proper care of the </w:t>
      </w:r>
      <w:proofErr w:type="gramStart"/>
      <w:r w:rsidRPr="00361D4D">
        <w:rPr>
          <w:rFonts w:ascii="Arial" w:hAnsi="Arial" w:cs="Arial"/>
          <w:color w:val="auto"/>
          <w:sz w:val="22"/>
        </w:rPr>
        <w:t>child</w:t>
      </w:r>
      <w:proofErr w:type="gramEnd"/>
    </w:p>
    <w:p w14:paraId="666999DF" w14:textId="40CC3227" w:rsidR="00AD6023" w:rsidRPr="00361D4D" w:rsidRDefault="00E44CEA" w:rsidP="00DC63D5">
      <w:pPr>
        <w:pStyle w:val="Default"/>
        <w:numPr>
          <w:ilvl w:val="0"/>
          <w:numId w:val="20"/>
        </w:numPr>
        <w:spacing w:after="60"/>
        <w:ind w:left="709" w:hanging="284"/>
        <w:rPr>
          <w:rFonts w:ascii="Arial" w:hAnsi="Arial" w:cs="Arial"/>
          <w:color w:val="auto"/>
          <w:sz w:val="22"/>
        </w:rPr>
      </w:pPr>
      <w:r>
        <w:rPr>
          <w:rFonts w:ascii="Arial" w:hAnsi="Arial" w:cs="Arial"/>
          <w:color w:val="auto"/>
          <w:sz w:val="22"/>
        </w:rPr>
        <w:t>you have</w:t>
      </w:r>
      <w:r w:rsidR="00AD6023" w:rsidRPr="00361D4D">
        <w:rPr>
          <w:rFonts w:ascii="Arial" w:hAnsi="Arial" w:cs="Arial"/>
          <w:color w:val="auto"/>
          <w:sz w:val="22"/>
        </w:rPr>
        <w:t xml:space="preserve"> expressly or impliedly consented to the proposed use or </w:t>
      </w:r>
      <w:proofErr w:type="gramStart"/>
      <w:r w:rsidR="00AD6023" w:rsidRPr="00361D4D">
        <w:rPr>
          <w:rFonts w:ascii="Arial" w:hAnsi="Arial" w:cs="Arial"/>
          <w:color w:val="auto"/>
          <w:sz w:val="22"/>
        </w:rPr>
        <w:t>disclosure</w:t>
      </w:r>
      <w:proofErr w:type="gramEnd"/>
    </w:p>
    <w:p w14:paraId="7C40FB0A" w14:textId="77777777" w:rsidR="00AD6023" w:rsidRPr="00361D4D" w:rsidRDefault="00AD6023" w:rsidP="00DC63D5">
      <w:pPr>
        <w:pStyle w:val="Default"/>
        <w:numPr>
          <w:ilvl w:val="0"/>
          <w:numId w:val="20"/>
        </w:numPr>
        <w:spacing w:after="60"/>
        <w:ind w:left="709" w:hanging="284"/>
        <w:rPr>
          <w:rFonts w:ascii="Arial" w:hAnsi="Arial" w:cs="Arial"/>
          <w:color w:val="auto"/>
          <w:sz w:val="22"/>
        </w:rPr>
      </w:pPr>
      <w:r w:rsidRPr="00361D4D">
        <w:rPr>
          <w:rFonts w:ascii="Arial" w:hAnsi="Arial" w:cs="Arial"/>
          <w:color w:val="auto"/>
          <w:sz w:val="22"/>
        </w:rPr>
        <w:t xml:space="preserve">the use or disclosure is </w:t>
      </w:r>
      <w:r w:rsidRPr="00361D4D">
        <w:rPr>
          <w:rFonts w:ascii="Arial" w:hAnsi="Arial" w:cs="Arial"/>
          <w:i/>
          <w:color w:val="auto"/>
          <w:sz w:val="22"/>
        </w:rPr>
        <w:t>authorised or required by law</w:t>
      </w:r>
      <w:r w:rsidRPr="00361D4D">
        <w:rPr>
          <w:rFonts w:ascii="Arial" w:hAnsi="Arial" w:cs="Arial"/>
          <w:color w:val="auto"/>
          <w:sz w:val="22"/>
        </w:rPr>
        <w:t xml:space="preserve">, e.g. in the investigation of a criminal offence (such as the suspected abuse of a child) or in response to a court subpoena relating to a court action in which the </w:t>
      </w:r>
      <w:r w:rsidRPr="00361D4D">
        <w:rPr>
          <w:rFonts w:ascii="Arial" w:hAnsi="Arial" w:cs="Arial"/>
          <w:color w:val="auto"/>
          <w:sz w:val="22"/>
          <w:lang w:val="en"/>
        </w:rPr>
        <w:t>department</w:t>
      </w:r>
      <w:r w:rsidRPr="00361D4D">
        <w:rPr>
          <w:rFonts w:ascii="Arial" w:hAnsi="Arial" w:cs="Arial"/>
          <w:color w:val="auto"/>
          <w:sz w:val="22"/>
        </w:rPr>
        <w:t xml:space="preserve"> is </w:t>
      </w:r>
      <w:proofErr w:type="gramStart"/>
      <w:r w:rsidRPr="00361D4D">
        <w:rPr>
          <w:rFonts w:ascii="Arial" w:hAnsi="Arial" w:cs="Arial"/>
          <w:color w:val="auto"/>
          <w:sz w:val="22"/>
        </w:rPr>
        <w:t>involved</w:t>
      </w:r>
      <w:proofErr w:type="gramEnd"/>
    </w:p>
    <w:p w14:paraId="63EBB893" w14:textId="77777777" w:rsidR="00AD6023" w:rsidRPr="00361D4D" w:rsidRDefault="00AD6023" w:rsidP="00DC63D5">
      <w:pPr>
        <w:pStyle w:val="Default"/>
        <w:numPr>
          <w:ilvl w:val="0"/>
          <w:numId w:val="20"/>
        </w:numPr>
        <w:spacing w:after="60"/>
        <w:ind w:left="709" w:hanging="284"/>
        <w:rPr>
          <w:rFonts w:ascii="Arial" w:hAnsi="Arial" w:cs="Arial"/>
          <w:color w:val="auto"/>
          <w:sz w:val="22"/>
        </w:rPr>
      </w:pPr>
      <w:r w:rsidRPr="00361D4D">
        <w:rPr>
          <w:rFonts w:ascii="Arial" w:hAnsi="Arial" w:cs="Arial"/>
          <w:color w:val="auto"/>
          <w:sz w:val="22"/>
        </w:rPr>
        <w:t xml:space="preserve">we are satisfied on reasonable grounds that the use or disclosure is necessary to lessen or prevent a </w:t>
      </w:r>
      <w:r w:rsidRPr="00361D4D">
        <w:rPr>
          <w:rFonts w:ascii="Arial" w:hAnsi="Arial" w:cs="Arial"/>
          <w:i/>
          <w:color w:val="auto"/>
          <w:sz w:val="22"/>
        </w:rPr>
        <w:t>serious threat to the life, health, safety or welfare</w:t>
      </w:r>
      <w:r w:rsidRPr="00361D4D">
        <w:rPr>
          <w:rFonts w:ascii="Arial" w:hAnsi="Arial" w:cs="Arial"/>
          <w:color w:val="auto"/>
          <w:sz w:val="22"/>
        </w:rPr>
        <w:t xml:space="preserve"> of an individual or the public, e.g. </w:t>
      </w:r>
      <w:r>
        <w:rPr>
          <w:rFonts w:ascii="Arial" w:hAnsi="Arial" w:cs="Arial"/>
          <w:color w:val="auto"/>
          <w:sz w:val="22"/>
        </w:rPr>
        <w:t>giv</w:t>
      </w:r>
      <w:r w:rsidRPr="00361D4D">
        <w:rPr>
          <w:rFonts w:ascii="Arial" w:hAnsi="Arial" w:cs="Arial"/>
          <w:color w:val="auto"/>
          <w:sz w:val="22"/>
        </w:rPr>
        <w:t xml:space="preserve">ing </w:t>
      </w:r>
      <w:r w:rsidRPr="00361D4D">
        <w:rPr>
          <w:rFonts w:ascii="Arial" w:hAnsi="Arial" w:cs="Arial"/>
          <w:color w:val="auto"/>
          <w:sz w:val="22"/>
          <w:lang w:val="en"/>
        </w:rPr>
        <w:t xml:space="preserve">information </w:t>
      </w:r>
      <w:r w:rsidRPr="00361D4D">
        <w:rPr>
          <w:rFonts w:ascii="Arial" w:hAnsi="Arial" w:cs="Arial"/>
          <w:color w:val="auto"/>
          <w:sz w:val="22"/>
        </w:rPr>
        <w:t xml:space="preserve">about a missing child </w:t>
      </w:r>
      <w:r w:rsidRPr="00361D4D">
        <w:rPr>
          <w:rFonts w:ascii="Arial" w:hAnsi="Arial" w:cs="Arial"/>
          <w:color w:val="auto"/>
          <w:sz w:val="22"/>
          <w:lang w:val="en"/>
        </w:rPr>
        <w:t>to the police</w:t>
      </w:r>
      <w:r w:rsidRPr="00361D4D">
        <w:rPr>
          <w:rFonts w:ascii="Arial" w:hAnsi="Arial" w:cs="Arial"/>
          <w:color w:val="auto"/>
          <w:sz w:val="22"/>
        </w:rPr>
        <w:t xml:space="preserve"> to help locate the </w:t>
      </w:r>
      <w:proofErr w:type="gramStart"/>
      <w:r w:rsidRPr="00361D4D">
        <w:rPr>
          <w:rFonts w:ascii="Arial" w:hAnsi="Arial" w:cs="Arial"/>
          <w:color w:val="auto"/>
          <w:sz w:val="22"/>
        </w:rPr>
        <w:t>child</w:t>
      </w:r>
      <w:proofErr w:type="gramEnd"/>
    </w:p>
    <w:p w14:paraId="6514C8AD" w14:textId="3521F27A" w:rsidR="00AD6023" w:rsidRPr="00361D4D" w:rsidRDefault="00AD6023" w:rsidP="00DC63D5">
      <w:pPr>
        <w:pStyle w:val="Default"/>
        <w:numPr>
          <w:ilvl w:val="0"/>
          <w:numId w:val="20"/>
        </w:numPr>
        <w:spacing w:after="60"/>
        <w:ind w:left="709" w:hanging="284"/>
        <w:rPr>
          <w:rFonts w:ascii="Arial" w:hAnsi="Arial" w:cs="Arial"/>
          <w:color w:val="auto"/>
          <w:sz w:val="22"/>
        </w:rPr>
      </w:pPr>
      <w:r w:rsidRPr="00361D4D">
        <w:rPr>
          <w:rFonts w:ascii="Arial" w:hAnsi="Arial" w:cs="Arial"/>
          <w:color w:val="auto"/>
          <w:sz w:val="22"/>
        </w:rPr>
        <w:t xml:space="preserve">we are satisfied on reasonable grounds that the use or disclosure is necessary for </w:t>
      </w:r>
      <w:r w:rsidRPr="00361D4D">
        <w:rPr>
          <w:rFonts w:ascii="Arial" w:hAnsi="Arial" w:cs="Arial"/>
          <w:i/>
          <w:color w:val="auto"/>
          <w:sz w:val="22"/>
        </w:rPr>
        <w:t>law enforcement</w:t>
      </w:r>
      <w:r w:rsidRPr="00361D4D">
        <w:rPr>
          <w:rFonts w:ascii="Arial" w:hAnsi="Arial" w:cs="Arial"/>
          <w:color w:val="auto"/>
          <w:sz w:val="22"/>
        </w:rPr>
        <w:t xml:space="preserve"> processes, e.g. to </w:t>
      </w:r>
      <w:r w:rsidR="00E44CEA">
        <w:rPr>
          <w:rFonts w:ascii="Arial" w:hAnsi="Arial" w:cs="Arial"/>
          <w:color w:val="auto"/>
          <w:sz w:val="22"/>
        </w:rPr>
        <w:t xml:space="preserve">investigate a crime or serious improper </w:t>
      </w:r>
      <w:proofErr w:type="gramStart"/>
      <w:r w:rsidR="00E44CEA">
        <w:rPr>
          <w:rFonts w:ascii="Arial" w:hAnsi="Arial" w:cs="Arial"/>
          <w:color w:val="auto"/>
          <w:sz w:val="22"/>
        </w:rPr>
        <w:t>conduct</w:t>
      </w:r>
      <w:proofErr w:type="gramEnd"/>
    </w:p>
    <w:p w14:paraId="6963768D" w14:textId="0FE087C5" w:rsidR="00AD6023" w:rsidRDefault="00AD6023" w:rsidP="00DC63D5">
      <w:pPr>
        <w:pStyle w:val="Default"/>
        <w:numPr>
          <w:ilvl w:val="0"/>
          <w:numId w:val="20"/>
        </w:numPr>
        <w:spacing w:after="60"/>
        <w:ind w:left="709" w:hanging="284"/>
        <w:rPr>
          <w:rFonts w:ascii="Arial" w:hAnsi="Arial" w:cs="Arial"/>
          <w:color w:val="auto"/>
          <w:sz w:val="22"/>
        </w:rPr>
      </w:pPr>
      <w:r>
        <w:rPr>
          <w:rFonts w:ascii="Arial" w:hAnsi="Arial" w:cs="Arial"/>
          <w:color w:val="auto"/>
          <w:sz w:val="22"/>
        </w:rPr>
        <w:t xml:space="preserve">you are </w:t>
      </w:r>
      <w:r w:rsidRPr="00361D4D">
        <w:rPr>
          <w:rFonts w:ascii="Arial" w:hAnsi="Arial" w:cs="Arial"/>
          <w:i/>
          <w:color w:val="auto"/>
          <w:sz w:val="22"/>
        </w:rPr>
        <w:t>reasonably likely to have been aware</w:t>
      </w:r>
      <w:r w:rsidRPr="00361D4D">
        <w:rPr>
          <w:rFonts w:ascii="Arial" w:hAnsi="Arial" w:cs="Arial"/>
          <w:color w:val="auto"/>
          <w:sz w:val="22"/>
        </w:rPr>
        <w:t xml:space="preserve"> that it is </w:t>
      </w:r>
      <w:r>
        <w:rPr>
          <w:rFonts w:ascii="Arial" w:hAnsi="Arial" w:cs="Arial"/>
          <w:color w:val="auto"/>
          <w:sz w:val="22"/>
        </w:rPr>
        <w:t>the department’s</w:t>
      </w:r>
      <w:r w:rsidRPr="00361D4D">
        <w:rPr>
          <w:rFonts w:ascii="Arial" w:hAnsi="Arial" w:cs="Arial"/>
          <w:color w:val="auto"/>
          <w:sz w:val="22"/>
        </w:rPr>
        <w:t xml:space="preserve"> usual practice to </w:t>
      </w:r>
      <w:r>
        <w:rPr>
          <w:rFonts w:ascii="Arial" w:hAnsi="Arial" w:cs="Arial"/>
          <w:color w:val="auto"/>
          <w:sz w:val="22"/>
        </w:rPr>
        <w:t xml:space="preserve">disclose the information because you were told about it in a privacy </w:t>
      </w:r>
      <w:proofErr w:type="gramStart"/>
      <w:r>
        <w:rPr>
          <w:rFonts w:ascii="Arial" w:hAnsi="Arial" w:cs="Arial"/>
          <w:color w:val="auto"/>
          <w:sz w:val="22"/>
        </w:rPr>
        <w:t>notice</w:t>
      </w:r>
      <w:proofErr w:type="gramEnd"/>
      <w:r>
        <w:rPr>
          <w:rFonts w:ascii="Arial" w:hAnsi="Arial" w:cs="Arial"/>
          <w:color w:val="auto"/>
          <w:sz w:val="22"/>
        </w:rPr>
        <w:t xml:space="preserve"> </w:t>
      </w:r>
    </w:p>
    <w:p w14:paraId="27C7FA08" w14:textId="77777777" w:rsidR="00AD6023" w:rsidRDefault="00AD6023" w:rsidP="00DC63D5">
      <w:pPr>
        <w:pStyle w:val="Default"/>
        <w:numPr>
          <w:ilvl w:val="0"/>
          <w:numId w:val="20"/>
        </w:numPr>
        <w:spacing w:after="240"/>
        <w:ind w:left="709" w:hanging="284"/>
        <w:rPr>
          <w:rFonts w:ascii="Arial" w:hAnsi="Arial" w:cs="Arial"/>
          <w:color w:val="auto"/>
          <w:sz w:val="22"/>
        </w:rPr>
      </w:pPr>
      <w:r w:rsidRPr="00361D4D">
        <w:rPr>
          <w:rFonts w:ascii="Arial" w:hAnsi="Arial" w:cs="Arial"/>
          <w:color w:val="auto"/>
          <w:sz w:val="22"/>
        </w:rPr>
        <w:t xml:space="preserve">the use or disclosure is for </w:t>
      </w:r>
      <w:r w:rsidRPr="00361D4D">
        <w:rPr>
          <w:rFonts w:ascii="Arial" w:hAnsi="Arial" w:cs="Arial"/>
          <w:i/>
          <w:color w:val="auto"/>
          <w:sz w:val="22"/>
        </w:rPr>
        <w:t>research</w:t>
      </w:r>
      <w:r w:rsidRPr="00361D4D">
        <w:rPr>
          <w:rFonts w:ascii="Arial" w:hAnsi="Arial" w:cs="Arial"/>
          <w:color w:val="auto"/>
          <w:sz w:val="22"/>
        </w:rPr>
        <w:t xml:space="preserve"> in the public interest and certain requirements are met.</w:t>
      </w:r>
    </w:p>
    <w:p w14:paraId="5CA8F246" w14:textId="44B52980" w:rsidR="00DC63D5" w:rsidRDefault="00DC63D5" w:rsidP="00DC63D5">
      <w:pPr>
        <w:pStyle w:val="Heading2"/>
        <w:spacing w:before="120"/>
      </w:pPr>
      <w:bookmarkStart w:id="21" w:name="_Toc143610675"/>
      <w:r>
        <w:t>4.1</w:t>
      </w:r>
      <w:r>
        <w:tab/>
        <w:t>Quality of personal information</w:t>
      </w:r>
      <w:bookmarkEnd w:id="21"/>
      <w:r>
        <w:t xml:space="preserve"> </w:t>
      </w:r>
      <w:r w:rsidRPr="00A04FF1">
        <w:t xml:space="preserve"> </w:t>
      </w:r>
    </w:p>
    <w:p w14:paraId="68F4CA53" w14:textId="77777777" w:rsidR="00AD6023" w:rsidRPr="00167811" w:rsidRDefault="00AD6023" w:rsidP="00ED6822">
      <w:pPr>
        <w:spacing w:before="240"/>
        <w:rPr>
          <w:rFonts w:eastAsia="Times New Roman" w:cs="Arial"/>
          <w:color w:val="000000"/>
          <w:lang w:eastAsia="en-AU"/>
        </w:rPr>
      </w:pPr>
      <w:r w:rsidRPr="00167811">
        <w:rPr>
          <w:rFonts w:eastAsia="Times New Roman" w:cs="Arial"/>
          <w:color w:val="000000"/>
          <w:lang w:eastAsia="en-AU"/>
        </w:rPr>
        <w:t xml:space="preserve">To ensure that the personal information we collect is accurate, </w:t>
      </w:r>
      <w:proofErr w:type="gramStart"/>
      <w:r w:rsidRPr="00167811">
        <w:rPr>
          <w:rFonts w:eastAsia="Times New Roman" w:cs="Arial"/>
          <w:color w:val="000000"/>
          <w:lang w:eastAsia="en-AU"/>
        </w:rPr>
        <w:t>up-to-date</w:t>
      </w:r>
      <w:proofErr w:type="gramEnd"/>
      <w:r w:rsidRPr="00167811">
        <w:rPr>
          <w:rFonts w:eastAsia="Times New Roman" w:cs="Arial"/>
          <w:color w:val="000000"/>
          <w:lang w:eastAsia="en-AU"/>
        </w:rPr>
        <w:t xml:space="preserve"> and complete we:</w:t>
      </w:r>
    </w:p>
    <w:p w14:paraId="1202D222" w14:textId="6164419D" w:rsidR="00AD6023" w:rsidRPr="00E44CEA" w:rsidRDefault="00E44CEA" w:rsidP="00A7310F">
      <w:pPr>
        <w:pStyle w:val="ListParagraph"/>
        <w:numPr>
          <w:ilvl w:val="0"/>
          <w:numId w:val="38"/>
        </w:numPr>
        <w:spacing w:before="72" w:after="72" w:line="240" w:lineRule="auto"/>
        <w:ind w:left="709" w:hanging="283"/>
        <w:rPr>
          <w:rFonts w:ascii="Arial" w:eastAsia="Times New Roman" w:hAnsi="Arial" w:cs="Arial"/>
          <w:color w:val="000000"/>
          <w:sz w:val="22"/>
          <w:lang w:eastAsia="en-AU"/>
        </w:rPr>
      </w:pPr>
      <w:r>
        <w:rPr>
          <w:rFonts w:ascii="Arial" w:eastAsia="Times New Roman" w:hAnsi="Arial" w:cs="Arial"/>
          <w:color w:val="000000"/>
          <w:sz w:val="22"/>
          <w:lang w:eastAsia="en-AU"/>
        </w:rPr>
        <w:t xml:space="preserve">promptly capture information into our </w:t>
      </w:r>
      <w:r w:rsidR="00AD6023" w:rsidRPr="00E44CEA">
        <w:rPr>
          <w:rFonts w:ascii="Arial" w:eastAsia="Times New Roman" w:hAnsi="Arial" w:cs="Arial"/>
          <w:color w:val="000000"/>
          <w:sz w:val="22"/>
          <w:lang w:eastAsia="en-AU"/>
        </w:rPr>
        <w:t>record</w:t>
      </w:r>
      <w:r>
        <w:rPr>
          <w:rFonts w:ascii="Arial" w:eastAsia="Times New Roman" w:hAnsi="Arial" w:cs="Arial"/>
          <w:color w:val="000000"/>
          <w:sz w:val="22"/>
          <w:lang w:eastAsia="en-AU"/>
        </w:rPr>
        <w:t>-keeping systems</w:t>
      </w:r>
    </w:p>
    <w:p w14:paraId="11441F1F" w14:textId="07A9D16B" w:rsidR="00AD6023" w:rsidRPr="00E44CEA" w:rsidRDefault="00AD6023" w:rsidP="00A7310F">
      <w:pPr>
        <w:pStyle w:val="ListParagraph"/>
        <w:numPr>
          <w:ilvl w:val="0"/>
          <w:numId w:val="38"/>
        </w:numPr>
        <w:spacing w:before="72" w:after="72" w:line="240" w:lineRule="auto"/>
        <w:ind w:left="709" w:hanging="283"/>
        <w:rPr>
          <w:rFonts w:ascii="Arial" w:eastAsia="Times New Roman" w:hAnsi="Arial" w:cs="Arial"/>
          <w:color w:val="000000"/>
          <w:sz w:val="22"/>
          <w:lang w:eastAsia="en-AU"/>
        </w:rPr>
      </w:pPr>
      <w:r w:rsidRPr="00E44CEA">
        <w:rPr>
          <w:rFonts w:ascii="Arial" w:eastAsia="Times New Roman" w:hAnsi="Arial" w:cs="Arial"/>
          <w:color w:val="000000"/>
          <w:sz w:val="22"/>
          <w:lang w:eastAsia="en-AU"/>
        </w:rPr>
        <w:t>where necessary, confirm the accuracy of information we collect from a third party or a</w:t>
      </w:r>
      <w:r w:rsidR="0057504B">
        <w:rPr>
          <w:rFonts w:ascii="Arial" w:eastAsia="Times New Roman" w:hAnsi="Arial" w:cs="Arial"/>
          <w:color w:val="000000"/>
          <w:sz w:val="22"/>
          <w:lang w:eastAsia="en-AU"/>
        </w:rPr>
        <w:t>n</w:t>
      </w:r>
      <w:r w:rsidR="00E44CEA">
        <w:rPr>
          <w:rFonts w:ascii="Arial" w:eastAsia="Times New Roman" w:hAnsi="Arial" w:cs="Arial"/>
          <w:color w:val="000000"/>
          <w:sz w:val="22"/>
          <w:lang w:eastAsia="en-AU"/>
        </w:rPr>
        <w:t>other</w:t>
      </w:r>
      <w:r w:rsidRPr="00E44CEA">
        <w:rPr>
          <w:rFonts w:ascii="Arial" w:eastAsia="Times New Roman" w:hAnsi="Arial" w:cs="Arial"/>
          <w:color w:val="000000"/>
          <w:sz w:val="22"/>
          <w:lang w:eastAsia="en-AU"/>
        </w:rPr>
        <w:t xml:space="preserve"> source</w:t>
      </w:r>
      <w:r w:rsidR="00ED6822" w:rsidRPr="00E44CEA">
        <w:rPr>
          <w:rFonts w:ascii="Arial" w:eastAsia="Times New Roman" w:hAnsi="Arial" w:cs="Arial"/>
          <w:color w:val="000000"/>
          <w:sz w:val="22"/>
          <w:lang w:eastAsia="en-AU"/>
        </w:rPr>
        <w:t>, and</w:t>
      </w:r>
    </w:p>
    <w:p w14:paraId="7D6AA7A6" w14:textId="69270012" w:rsidR="00AD6023" w:rsidRPr="00E44CEA" w:rsidRDefault="00AD6023" w:rsidP="00A7310F">
      <w:pPr>
        <w:pStyle w:val="ListParagraph"/>
        <w:numPr>
          <w:ilvl w:val="0"/>
          <w:numId w:val="38"/>
        </w:numPr>
        <w:spacing w:before="72" w:after="72" w:line="240" w:lineRule="auto"/>
        <w:ind w:left="709" w:hanging="283"/>
        <w:rPr>
          <w:rFonts w:ascii="Arial" w:eastAsia="Times New Roman" w:hAnsi="Arial" w:cs="Arial"/>
          <w:color w:val="000000"/>
          <w:sz w:val="22"/>
          <w:lang w:eastAsia="en-AU"/>
        </w:rPr>
      </w:pPr>
      <w:r w:rsidRPr="00E44CEA">
        <w:rPr>
          <w:rFonts w:ascii="Arial" w:eastAsia="Times New Roman" w:hAnsi="Arial" w:cs="Arial"/>
          <w:color w:val="000000"/>
          <w:sz w:val="22"/>
          <w:lang w:eastAsia="en-AU"/>
        </w:rPr>
        <w:t xml:space="preserve">add new personal information </w:t>
      </w:r>
      <w:r w:rsidR="00E44CEA">
        <w:rPr>
          <w:rFonts w:ascii="Arial" w:eastAsia="Times New Roman" w:hAnsi="Arial" w:cs="Arial"/>
          <w:color w:val="000000"/>
          <w:sz w:val="22"/>
          <w:lang w:eastAsia="en-AU"/>
        </w:rPr>
        <w:t>and update</w:t>
      </w:r>
      <w:r w:rsidRPr="00E44CEA">
        <w:rPr>
          <w:rFonts w:ascii="Arial" w:eastAsia="Times New Roman" w:hAnsi="Arial" w:cs="Arial"/>
          <w:color w:val="000000"/>
          <w:sz w:val="22"/>
          <w:lang w:eastAsia="en-AU"/>
        </w:rPr>
        <w:t xml:space="preserve"> existing records</w:t>
      </w:r>
      <w:r w:rsidR="00E44CEA">
        <w:rPr>
          <w:rFonts w:ascii="Arial" w:eastAsia="Times New Roman" w:hAnsi="Arial" w:cs="Arial"/>
          <w:color w:val="000000"/>
          <w:sz w:val="22"/>
          <w:lang w:eastAsia="en-AU"/>
        </w:rPr>
        <w:t>, as appropriate</w:t>
      </w:r>
      <w:r w:rsidRPr="00E44CEA">
        <w:rPr>
          <w:rFonts w:ascii="Arial" w:eastAsia="Times New Roman" w:hAnsi="Arial" w:cs="Arial"/>
          <w:color w:val="000000"/>
          <w:sz w:val="22"/>
          <w:lang w:eastAsia="en-AU"/>
        </w:rPr>
        <w:t>.</w:t>
      </w:r>
    </w:p>
    <w:p w14:paraId="581D9E7A" w14:textId="77777777" w:rsidR="00AD6023" w:rsidRDefault="00AD6023" w:rsidP="00ED6822">
      <w:pPr>
        <w:pStyle w:val="Heading1"/>
        <w:spacing w:before="240" w:after="240"/>
      </w:pPr>
      <w:bookmarkStart w:id="22" w:name="_Toc143610676"/>
      <w:r>
        <w:t>5.</w:t>
      </w:r>
      <w:r>
        <w:tab/>
        <w:t>Security of personal information</w:t>
      </w:r>
      <w:bookmarkEnd w:id="22"/>
    </w:p>
    <w:p w14:paraId="69633999" w14:textId="77777777" w:rsidR="00E44CEA" w:rsidRPr="00167811" w:rsidRDefault="00E44CEA" w:rsidP="00E44CEA">
      <w:pPr>
        <w:spacing w:before="240" w:after="240"/>
        <w:rPr>
          <w:rFonts w:eastAsia="Times New Roman" w:cs="Arial"/>
          <w:color w:val="000000"/>
          <w:lang w:eastAsia="en-AU"/>
        </w:rPr>
      </w:pPr>
      <w:r w:rsidRPr="00167811">
        <w:rPr>
          <w:rFonts w:eastAsia="Times New Roman" w:cs="Arial"/>
          <w:color w:val="000000"/>
          <w:lang w:eastAsia="en-AU"/>
        </w:rPr>
        <w:t>All personal information collected is held on servers located in Australia</w:t>
      </w:r>
      <w:r>
        <w:rPr>
          <w:rFonts w:eastAsia="Times New Roman" w:cs="Arial"/>
          <w:color w:val="000000"/>
          <w:lang w:eastAsia="en-AU"/>
        </w:rPr>
        <w:t xml:space="preserve">, either </w:t>
      </w:r>
      <w:proofErr w:type="gramStart"/>
      <w:r>
        <w:rPr>
          <w:rFonts w:eastAsia="Times New Roman" w:cs="Arial"/>
          <w:color w:val="000000"/>
          <w:lang w:eastAsia="en-AU"/>
        </w:rPr>
        <w:t>on-premise</w:t>
      </w:r>
      <w:proofErr w:type="gramEnd"/>
      <w:r>
        <w:rPr>
          <w:rFonts w:eastAsia="Times New Roman" w:cs="Arial"/>
          <w:color w:val="000000"/>
          <w:lang w:eastAsia="en-AU"/>
        </w:rPr>
        <w:t xml:space="preserve"> or in dedicated government tenancies in the cloud</w:t>
      </w:r>
      <w:r w:rsidRPr="00167811">
        <w:rPr>
          <w:rFonts w:eastAsia="Times New Roman" w:cs="Arial"/>
          <w:color w:val="000000"/>
          <w:lang w:eastAsia="en-AU"/>
        </w:rPr>
        <w:t xml:space="preserve">. We retain effective control over any personal information held on our cloud, and the information is handled in accordance with the </w:t>
      </w:r>
      <w:r>
        <w:rPr>
          <w:rFonts w:eastAsia="Times New Roman" w:cs="Arial"/>
          <w:color w:val="000000"/>
          <w:lang w:eastAsia="en-AU"/>
        </w:rPr>
        <w:t xml:space="preserve">Information </w:t>
      </w:r>
      <w:r w:rsidRPr="00167811">
        <w:rPr>
          <w:rFonts w:eastAsia="Times New Roman" w:cs="Arial"/>
          <w:color w:val="000000"/>
          <w:lang w:eastAsia="en-AU"/>
        </w:rPr>
        <w:t>Privacy Principles.</w:t>
      </w:r>
    </w:p>
    <w:p w14:paraId="1EA581D1" w14:textId="77777777" w:rsidR="00E44CEA" w:rsidRPr="00167811" w:rsidRDefault="00E44CEA" w:rsidP="00520103">
      <w:pPr>
        <w:spacing w:before="240"/>
        <w:rPr>
          <w:rFonts w:eastAsia="Times New Roman" w:cs="Arial"/>
          <w:color w:val="000000"/>
          <w:lang w:eastAsia="en-AU"/>
        </w:rPr>
      </w:pPr>
      <w:r w:rsidRPr="00167811">
        <w:rPr>
          <w:rFonts w:eastAsia="Times New Roman" w:cs="Arial"/>
          <w:color w:val="000000"/>
          <w:lang w:eastAsia="en-AU"/>
        </w:rPr>
        <w:t>We take steps to protect the security of the personal information we hold from both internal and external threats by:</w:t>
      </w:r>
    </w:p>
    <w:p w14:paraId="6A43FBBB" w14:textId="45AB2380" w:rsidR="00AE5440" w:rsidRDefault="00AE5440" w:rsidP="00E44CEA">
      <w:pPr>
        <w:pStyle w:val="ListParagraph"/>
        <w:numPr>
          <w:ilvl w:val="0"/>
          <w:numId w:val="47"/>
        </w:numPr>
        <w:spacing w:before="72" w:after="72" w:line="240" w:lineRule="auto"/>
        <w:ind w:left="709"/>
        <w:rPr>
          <w:rFonts w:ascii="Arial" w:eastAsia="Times New Roman" w:hAnsi="Arial" w:cs="Arial"/>
          <w:color w:val="000000"/>
          <w:sz w:val="22"/>
          <w:lang w:eastAsia="en-AU"/>
        </w:rPr>
      </w:pPr>
      <w:r>
        <w:rPr>
          <w:rFonts w:ascii="Arial" w:eastAsia="Times New Roman" w:hAnsi="Arial" w:cs="Arial"/>
          <w:color w:val="000000"/>
          <w:sz w:val="22"/>
          <w:lang w:eastAsia="en-AU"/>
        </w:rPr>
        <w:t xml:space="preserve">comprehensive information security policies and procedures, awareness campaigns and mandatory staff training </w:t>
      </w:r>
    </w:p>
    <w:p w14:paraId="4E720398" w14:textId="140CC67F" w:rsidR="00E44CEA" w:rsidRPr="00AE5440" w:rsidRDefault="00AE5440" w:rsidP="00E44CEA">
      <w:pPr>
        <w:pStyle w:val="ListParagraph"/>
        <w:numPr>
          <w:ilvl w:val="0"/>
          <w:numId w:val="47"/>
        </w:numPr>
        <w:spacing w:before="72" w:after="72" w:line="240" w:lineRule="auto"/>
        <w:ind w:left="709"/>
        <w:rPr>
          <w:rFonts w:ascii="Arial" w:eastAsia="Times New Roman" w:hAnsi="Arial" w:cs="Arial"/>
          <w:color w:val="000000"/>
          <w:sz w:val="22"/>
          <w:lang w:eastAsia="en-AU"/>
        </w:rPr>
      </w:pPr>
      <w:r w:rsidRPr="00AE5440">
        <w:rPr>
          <w:rFonts w:ascii="Arial" w:eastAsia="Times New Roman" w:hAnsi="Arial" w:cs="Arial"/>
          <w:color w:val="000000"/>
          <w:sz w:val="22"/>
          <w:lang w:eastAsia="en-AU"/>
        </w:rPr>
        <w:t xml:space="preserve">implementing audit and scanning controls to minimise the risk of information security breaches </w:t>
      </w:r>
      <w:r>
        <w:rPr>
          <w:rFonts w:ascii="Arial" w:eastAsia="Times New Roman" w:hAnsi="Arial" w:cs="Arial"/>
          <w:color w:val="000000"/>
          <w:sz w:val="22"/>
          <w:lang w:eastAsia="en-AU"/>
        </w:rPr>
        <w:t>and</w:t>
      </w:r>
      <w:r w:rsidRPr="00AE5440">
        <w:rPr>
          <w:rFonts w:ascii="Arial" w:eastAsia="Times New Roman" w:hAnsi="Arial" w:cs="Arial"/>
          <w:color w:val="000000"/>
          <w:sz w:val="22"/>
          <w:lang w:eastAsia="en-AU"/>
        </w:rPr>
        <w:t xml:space="preserve"> detect access to department systems and information </w:t>
      </w:r>
      <w:r>
        <w:rPr>
          <w:rFonts w:ascii="Arial" w:eastAsia="Times New Roman" w:hAnsi="Arial" w:cs="Arial"/>
          <w:color w:val="000000"/>
          <w:sz w:val="22"/>
          <w:lang w:eastAsia="en-AU"/>
        </w:rPr>
        <w:t xml:space="preserve">using </w:t>
      </w:r>
      <w:r w:rsidRPr="00AE5440">
        <w:rPr>
          <w:rFonts w:ascii="Arial" w:eastAsia="Times New Roman" w:hAnsi="Arial" w:cs="Arial"/>
          <w:color w:val="000000"/>
          <w:sz w:val="22"/>
          <w:lang w:eastAsia="en-AU"/>
        </w:rPr>
        <w:t xml:space="preserve">another </w:t>
      </w:r>
      <w:r>
        <w:rPr>
          <w:rFonts w:ascii="Arial" w:eastAsia="Times New Roman" w:hAnsi="Arial" w:cs="Arial"/>
          <w:color w:val="000000"/>
          <w:sz w:val="22"/>
          <w:lang w:eastAsia="en-AU"/>
        </w:rPr>
        <w:t>person</w:t>
      </w:r>
      <w:r w:rsidRPr="00AE5440">
        <w:rPr>
          <w:rFonts w:ascii="Arial" w:eastAsia="Times New Roman" w:hAnsi="Arial" w:cs="Arial"/>
          <w:color w:val="000000"/>
          <w:sz w:val="22"/>
          <w:lang w:eastAsia="en-AU"/>
        </w:rPr>
        <w:t>’s account</w:t>
      </w:r>
      <w:r>
        <w:rPr>
          <w:rFonts w:ascii="Arial" w:eastAsia="Times New Roman" w:hAnsi="Arial" w:cs="Arial"/>
          <w:color w:val="000000"/>
          <w:sz w:val="22"/>
          <w:lang w:eastAsia="en-AU"/>
        </w:rPr>
        <w:t>;</w:t>
      </w:r>
      <w:r w:rsidRPr="00AE5440">
        <w:rPr>
          <w:rFonts w:ascii="Arial" w:eastAsia="Times New Roman" w:hAnsi="Arial" w:cs="Arial"/>
          <w:color w:val="000000"/>
          <w:sz w:val="22"/>
          <w:lang w:eastAsia="en-AU"/>
        </w:rPr>
        <w:t xml:space="preserve"> viewing, sharing or storing inappropriate material</w:t>
      </w:r>
      <w:r>
        <w:rPr>
          <w:rFonts w:ascii="Arial" w:eastAsia="Times New Roman" w:hAnsi="Arial" w:cs="Arial"/>
          <w:color w:val="000000"/>
          <w:sz w:val="22"/>
          <w:lang w:eastAsia="en-AU"/>
        </w:rPr>
        <w:t>;</w:t>
      </w:r>
      <w:r w:rsidRPr="00AE5440">
        <w:rPr>
          <w:rFonts w:ascii="Arial" w:eastAsia="Times New Roman" w:hAnsi="Arial" w:cs="Arial"/>
          <w:color w:val="000000"/>
          <w:sz w:val="22"/>
          <w:lang w:eastAsia="en-AU"/>
        </w:rPr>
        <w:t xml:space="preserve"> and using unauthorised </w:t>
      </w:r>
      <w:proofErr w:type="gramStart"/>
      <w:r w:rsidRPr="00AE5440">
        <w:rPr>
          <w:rFonts w:ascii="Arial" w:eastAsia="Times New Roman" w:hAnsi="Arial" w:cs="Arial"/>
          <w:color w:val="000000"/>
          <w:sz w:val="22"/>
          <w:lang w:eastAsia="en-AU"/>
        </w:rPr>
        <w:t>devices</w:t>
      </w:r>
      <w:proofErr w:type="gramEnd"/>
      <w:r w:rsidRPr="00AE5440">
        <w:rPr>
          <w:rFonts w:ascii="Arial" w:eastAsia="Times New Roman" w:hAnsi="Arial" w:cs="Arial"/>
          <w:color w:val="000000"/>
          <w:sz w:val="22"/>
          <w:lang w:eastAsia="en-AU"/>
        </w:rPr>
        <w:t xml:space="preserve"> </w:t>
      </w:r>
    </w:p>
    <w:p w14:paraId="4317984F" w14:textId="62482A3F" w:rsidR="00E44CEA" w:rsidRPr="00AE5440" w:rsidRDefault="00E44CEA" w:rsidP="00AE5440">
      <w:pPr>
        <w:pStyle w:val="ListParagraph"/>
        <w:numPr>
          <w:ilvl w:val="0"/>
          <w:numId w:val="47"/>
        </w:numPr>
        <w:spacing w:before="72" w:after="72" w:line="240" w:lineRule="auto"/>
        <w:ind w:left="709"/>
        <w:rPr>
          <w:rFonts w:ascii="Arial" w:eastAsia="Times New Roman" w:hAnsi="Arial" w:cs="Arial"/>
          <w:color w:val="000000"/>
          <w:sz w:val="22"/>
          <w:lang w:eastAsia="en-AU"/>
        </w:rPr>
      </w:pPr>
      <w:r w:rsidRPr="00520103">
        <w:rPr>
          <w:rFonts w:ascii="Arial" w:eastAsia="Times New Roman" w:hAnsi="Arial" w:cs="Arial"/>
          <w:color w:val="000000"/>
          <w:sz w:val="22"/>
          <w:lang w:eastAsia="en-AU"/>
        </w:rPr>
        <w:t xml:space="preserve">taking measures to address those risks, for example, we keep a record (audit trail) of when someone has added, </w:t>
      </w:r>
      <w:proofErr w:type="gramStart"/>
      <w:r w:rsidRPr="00520103">
        <w:rPr>
          <w:rFonts w:ascii="Arial" w:eastAsia="Times New Roman" w:hAnsi="Arial" w:cs="Arial"/>
          <w:color w:val="000000"/>
          <w:sz w:val="22"/>
          <w:lang w:eastAsia="en-AU"/>
        </w:rPr>
        <w:t>changed</w:t>
      </w:r>
      <w:proofErr w:type="gramEnd"/>
      <w:r w:rsidRPr="00520103">
        <w:rPr>
          <w:rFonts w:ascii="Arial" w:eastAsia="Times New Roman" w:hAnsi="Arial" w:cs="Arial"/>
          <w:color w:val="000000"/>
          <w:sz w:val="22"/>
          <w:lang w:eastAsia="en-AU"/>
        </w:rPr>
        <w:t xml:space="preserve"> or deleted personal information held in our electronic databases</w:t>
      </w:r>
      <w:r w:rsidR="00AE5440">
        <w:rPr>
          <w:rFonts w:ascii="Arial" w:eastAsia="Times New Roman" w:hAnsi="Arial" w:cs="Arial"/>
          <w:color w:val="000000"/>
          <w:sz w:val="22"/>
          <w:lang w:eastAsia="en-AU"/>
        </w:rPr>
        <w:t>.</w:t>
      </w:r>
    </w:p>
    <w:p w14:paraId="78CA780E" w14:textId="77777777" w:rsidR="00520103" w:rsidRPr="00520103" w:rsidRDefault="00520103" w:rsidP="00520103">
      <w:pPr>
        <w:pStyle w:val="ListParagraph"/>
        <w:spacing w:before="72" w:line="240" w:lineRule="auto"/>
        <w:ind w:left="709"/>
        <w:rPr>
          <w:rFonts w:ascii="Arial" w:eastAsia="Times New Roman" w:hAnsi="Arial" w:cs="Arial"/>
          <w:color w:val="000000"/>
          <w:sz w:val="22"/>
          <w:lang w:eastAsia="en-AU"/>
        </w:rPr>
      </w:pPr>
    </w:p>
    <w:p w14:paraId="1E1A4641" w14:textId="04C93361" w:rsidR="00E44CEA" w:rsidRPr="00167811" w:rsidRDefault="00E44CEA" w:rsidP="00E44CEA">
      <w:pPr>
        <w:spacing w:after="0"/>
        <w:rPr>
          <w:rFonts w:eastAsia="Times New Roman" w:cs="Arial"/>
          <w:color w:val="000000"/>
          <w:lang w:eastAsia="en-AU"/>
        </w:rPr>
      </w:pPr>
      <w:r w:rsidRPr="00520103">
        <w:rPr>
          <w:rFonts w:eastAsia="Times New Roman" w:cs="Arial"/>
          <w:color w:val="000000"/>
          <w:lang w:eastAsia="en-AU"/>
        </w:rPr>
        <w:t xml:space="preserve">We </w:t>
      </w:r>
      <w:r w:rsidR="00520103" w:rsidRPr="00520103">
        <w:rPr>
          <w:rFonts w:eastAsia="Times New Roman" w:cs="Arial"/>
          <w:color w:val="000000"/>
          <w:lang w:eastAsia="en-AU"/>
        </w:rPr>
        <w:t xml:space="preserve">are required to </w:t>
      </w:r>
      <w:r w:rsidR="00AE5440">
        <w:rPr>
          <w:rFonts w:eastAsia="Times New Roman" w:cs="Arial"/>
          <w:color w:val="000000"/>
          <w:lang w:eastAsia="en-AU"/>
        </w:rPr>
        <w:t>keep records</w:t>
      </w:r>
      <w:r w:rsidR="00520103" w:rsidRPr="00520103">
        <w:rPr>
          <w:rFonts w:eastAsia="Times New Roman" w:cs="Arial"/>
          <w:color w:val="000000"/>
          <w:lang w:eastAsia="en-AU"/>
        </w:rPr>
        <w:t xml:space="preserve"> in accordance with Retention and Disposal Schedules, and sometimes those </w:t>
      </w:r>
      <w:r w:rsidR="00AE5440">
        <w:rPr>
          <w:rFonts w:eastAsia="Times New Roman" w:cs="Arial"/>
          <w:color w:val="000000"/>
          <w:lang w:eastAsia="en-AU"/>
        </w:rPr>
        <w:t xml:space="preserve">retention </w:t>
      </w:r>
      <w:r w:rsidR="00520103" w:rsidRPr="00520103">
        <w:rPr>
          <w:rFonts w:eastAsia="Times New Roman" w:cs="Arial"/>
          <w:color w:val="000000"/>
          <w:lang w:eastAsia="en-AU"/>
        </w:rPr>
        <w:t xml:space="preserve">periods are very long. However, we </w:t>
      </w:r>
      <w:r w:rsidRPr="00520103">
        <w:rPr>
          <w:rFonts w:eastAsia="Times New Roman" w:cs="Arial"/>
          <w:color w:val="000000"/>
          <w:lang w:eastAsia="en-AU"/>
        </w:rPr>
        <w:t xml:space="preserve">destroy personal information in a secure manner when </w:t>
      </w:r>
      <w:r w:rsidR="00520103" w:rsidRPr="00520103">
        <w:rPr>
          <w:rFonts w:eastAsia="Times New Roman" w:cs="Arial"/>
          <w:color w:val="000000"/>
          <w:lang w:eastAsia="en-AU"/>
        </w:rPr>
        <w:t xml:space="preserve">we are </w:t>
      </w:r>
      <w:proofErr w:type="spellStart"/>
      <w:r w:rsidR="00520103" w:rsidRPr="00520103">
        <w:rPr>
          <w:rFonts w:eastAsia="Times New Roman" w:cs="Arial"/>
          <w:color w:val="000000"/>
          <w:lang w:eastAsia="en-AU"/>
        </w:rPr>
        <w:t>authorised</w:t>
      </w:r>
      <w:proofErr w:type="spellEnd"/>
      <w:r w:rsidR="00520103" w:rsidRPr="00520103">
        <w:rPr>
          <w:rFonts w:eastAsia="Times New Roman" w:cs="Arial"/>
          <w:color w:val="000000"/>
          <w:lang w:eastAsia="en-AU"/>
        </w:rPr>
        <w:t xml:space="preserve"> to do so</w:t>
      </w:r>
      <w:r w:rsidRPr="00520103">
        <w:rPr>
          <w:rFonts w:eastAsia="Times New Roman" w:cs="Arial"/>
          <w:color w:val="000000"/>
          <w:lang w:eastAsia="en-AU"/>
        </w:rPr>
        <w:t>.</w:t>
      </w:r>
    </w:p>
    <w:p w14:paraId="03F93733" w14:textId="43E99BB8" w:rsidR="00AD6023" w:rsidRPr="00E84D84" w:rsidRDefault="00AD6023" w:rsidP="00093335">
      <w:pPr>
        <w:pStyle w:val="Heading1"/>
        <w:spacing w:before="240" w:after="240"/>
      </w:pPr>
      <w:bookmarkStart w:id="23" w:name="_Toc143610677"/>
      <w:r>
        <w:lastRenderedPageBreak/>
        <w:t>6.</w:t>
      </w:r>
      <w:r>
        <w:tab/>
      </w:r>
      <w:r w:rsidRPr="00E84D84">
        <w:t xml:space="preserve">Access </w:t>
      </w:r>
      <w:r w:rsidR="00E95C58">
        <w:t>and amendment</w:t>
      </w:r>
      <w:bookmarkEnd w:id="23"/>
      <w:r w:rsidR="00E95C58">
        <w:t xml:space="preserve"> </w:t>
      </w:r>
    </w:p>
    <w:p w14:paraId="0AC74DD6" w14:textId="341F4F8D" w:rsidR="00AD6023" w:rsidRDefault="00AD6023" w:rsidP="00ED6822">
      <w:pPr>
        <w:autoSpaceDE w:val="0"/>
        <w:autoSpaceDN w:val="0"/>
        <w:adjustRightInd w:val="0"/>
        <w:spacing w:after="0"/>
        <w:rPr>
          <w:rFonts w:cs="Arial"/>
          <w:szCs w:val="22"/>
          <w:lang w:val="en"/>
        </w:rPr>
      </w:pPr>
      <w:r>
        <w:rPr>
          <w:rFonts w:cs="Arial"/>
        </w:rPr>
        <w:t>You can ask for</w:t>
      </w:r>
      <w:r w:rsidRPr="00361D4D">
        <w:rPr>
          <w:rFonts w:cs="Arial"/>
        </w:rPr>
        <w:t xml:space="preserve"> </w:t>
      </w:r>
      <w:r>
        <w:rPr>
          <w:rFonts w:cs="Arial"/>
        </w:rPr>
        <w:t>you</w:t>
      </w:r>
      <w:r w:rsidRPr="00361D4D">
        <w:rPr>
          <w:rFonts w:cs="Arial"/>
        </w:rPr>
        <w:t>r personal information</w:t>
      </w:r>
      <w:r>
        <w:rPr>
          <w:rFonts w:cs="Arial"/>
        </w:rPr>
        <w:t xml:space="preserve"> using one of the department’s administrative access schemes, or by making a formal application under the IP Act </w:t>
      </w:r>
      <w:r w:rsidRPr="00361D4D">
        <w:rPr>
          <w:rFonts w:cs="Arial"/>
          <w:szCs w:val="22"/>
        </w:rPr>
        <w:t xml:space="preserve">or </w:t>
      </w:r>
      <w:r w:rsidRPr="00361D4D">
        <w:rPr>
          <w:rFonts w:cs="Arial"/>
          <w:szCs w:val="22"/>
          <w:lang w:val="en"/>
        </w:rPr>
        <w:t>RTI Act.</w:t>
      </w:r>
      <w:r>
        <w:rPr>
          <w:rFonts w:cs="Arial"/>
          <w:szCs w:val="22"/>
          <w:lang w:val="en"/>
        </w:rPr>
        <w:t xml:space="preserve"> </w:t>
      </w:r>
    </w:p>
    <w:p w14:paraId="303BAB11" w14:textId="77777777" w:rsidR="00ED6822" w:rsidRPr="00361D4D" w:rsidRDefault="00ED6822" w:rsidP="00ED6822">
      <w:pPr>
        <w:autoSpaceDE w:val="0"/>
        <w:autoSpaceDN w:val="0"/>
        <w:adjustRightInd w:val="0"/>
        <w:spacing w:after="0"/>
        <w:rPr>
          <w:rFonts w:cs="Arial"/>
          <w:szCs w:val="22"/>
          <w:lang w:val="en"/>
        </w:rPr>
      </w:pPr>
    </w:p>
    <w:p w14:paraId="698105AE" w14:textId="50EF29D5" w:rsidR="00E95C58" w:rsidRDefault="00E95C58" w:rsidP="00E95C58">
      <w:pPr>
        <w:autoSpaceDE w:val="0"/>
        <w:autoSpaceDN w:val="0"/>
        <w:adjustRightInd w:val="0"/>
        <w:spacing w:after="0"/>
        <w:rPr>
          <w:rFonts w:cs="Arial"/>
        </w:rPr>
      </w:pPr>
      <w:r>
        <w:rPr>
          <w:rFonts w:cs="Arial"/>
          <w:szCs w:val="22"/>
          <w:lang w:val="en"/>
        </w:rPr>
        <w:t>If you believe that the information recorded about you is</w:t>
      </w:r>
      <w:r w:rsidRPr="00361D4D">
        <w:rPr>
          <w:rFonts w:cs="Arial"/>
        </w:rPr>
        <w:t xml:space="preserve"> inaccurate, incomplete, out of date or misleading</w:t>
      </w:r>
      <w:r>
        <w:rPr>
          <w:rFonts w:cs="Arial"/>
        </w:rPr>
        <w:t>, you can ask the department to amend it</w:t>
      </w:r>
      <w:r w:rsidRPr="00361D4D">
        <w:rPr>
          <w:rFonts w:cs="Arial"/>
        </w:rPr>
        <w:t xml:space="preserve">. </w:t>
      </w:r>
      <w:r>
        <w:rPr>
          <w:rFonts w:cs="Arial"/>
        </w:rPr>
        <w:t xml:space="preserve">You can make the request informally or under </w:t>
      </w:r>
      <w:r w:rsidRPr="00361D4D">
        <w:rPr>
          <w:rFonts w:cs="Arial"/>
        </w:rPr>
        <w:t>the IP Act.</w:t>
      </w:r>
      <w:r>
        <w:rPr>
          <w:rFonts w:cs="Arial"/>
        </w:rPr>
        <w:t xml:space="preserve"> </w:t>
      </w:r>
    </w:p>
    <w:p w14:paraId="169A4E22" w14:textId="77777777" w:rsidR="00E95C58" w:rsidRDefault="00E95C58" w:rsidP="00E95C58">
      <w:pPr>
        <w:autoSpaceDE w:val="0"/>
        <w:autoSpaceDN w:val="0"/>
        <w:adjustRightInd w:val="0"/>
        <w:spacing w:after="0"/>
        <w:rPr>
          <w:rFonts w:cs="Arial"/>
        </w:rPr>
      </w:pPr>
    </w:p>
    <w:p w14:paraId="19A5BCF7" w14:textId="15C3E0F8" w:rsidR="00E95C58" w:rsidRPr="00361D4D" w:rsidRDefault="00E95C58" w:rsidP="00E95C58">
      <w:pPr>
        <w:autoSpaceDE w:val="0"/>
        <w:autoSpaceDN w:val="0"/>
        <w:adjustRightInd w:val="0"/>
        <w:spacing w:after="0"/>
        <w:rPr>
          <w:rFonts w:cs="Arial"/>
        </w:rPr>
      </w:pPr>
      <w:r>
        <w:rPr>
          <w:rFonts w:cs="Arial"/>
        </w:rPr>
        <w:t>These processes are discussed below.</w:t>
      </w:r>
    </w:p>
    <w:p w14:paraId="572C04A1" w14:textId="77777777" w:rsidR="00AD6023" w:rsidRPr="005D4DFA" w:rsidRDefault="00AD6023" w:rsidP="00AD6023">
      <w:pPr>
        <w:pStyle w:val="Heading2"/>
      </w:pPr>
      <w:bookmarkStart w:id="24" w:name="_Toc143610678"/>
      <w:r>
        <w:t>6.1</w:t>
      </w:r>
      <w:r>
        <w:tab/>
      </w:r>
      <w:r w:rsidRPr="005D4DFA">
        <w:t>Administrative access</w:t>
      </w:r>
      <w:bookmarkEnd w:id="24"/>
    </w:p>
    <w:p w14:paraId="4EBA6D0E" w14:textId="0224A25B" w:rsidR="00AD6023" w:rsidRDefault="00AD6023" w:rsidP="00ED6822">
      <w:pPr>
        <w:autoSpaceDE w:val="0"/>
        <w:autoSpaceDN w:val="0"/>
        <w:adjustRightInd w:val="0"/>
        <w:spacing w:after="0"/>
        <w:rPr>
          <w:rFonts w:cs="Arial"/>
          <w:szCs w:val="22"/>
        </w:rPr>
      </w:pPr>
      <w:r>
        <w:rPr>
          <w:rFonts w:cs="Arial"/>
          <w:szCs w:val="22"/>
        </w:rPr>
        <w:t xml:space="preserve">The department has </w:t>
      </w:r>
      <w:r w:rsidRPr="00361D4D">
        <w:rPr>
          <w:rFonts w:cs="Arial"/>
          <w:szCs w:val="22"/>
        </w:rPr>
        <w:t xml:space="preserve">administrative </w:t>
      </w:r>
      <w:r>
        <w:rPr>
          <w:rFonts w:cs="Arial"/>
          <w:szCs w:val="22"/>
        </w:rPr>
        <w:t>access</w:t>
      </w:r>
      <w:r w:rsidRPr="00361D4D">
        <w:rPr>
          <w:rFonts w:cs="Arial"/>
          <w:szCs w:val="22"/>
        </w:rPr>
        <w:t xml:space="preserve"> schemes</w:t>
      </w:r>
      <w:r>
        <w:rPr>
          <w:rFonts w:cs="Arial"/>
          <w:szCs w:val="22"/>
        </w:rPr>
        <w:t xml:space="preserve"> which you may be able to use</w:t>
      </w:r>
      <w:r w:rsidR="00E95C58">
        <w:rPr>
          <w:rFonts w:cs="Arial"/>
          <w:szCs w:val="22"/>
        </w:rPr>
        <w:t xml:space="preserve"> to access your personal information</w:t>
      </w:r>
      <w:r>
        <w:rPr>
          <w:rFonts w:cs="Arial"/>
          <w:szCs w:val="22"/>
        </w:rPr>
        <w:t xml:space="preserve"> instead of making an application under the IP Act or RTI Act. Details about how to use those schemes are available at </w:t>
      </w:r>
      <w:hyperlink r:id="rId19" w:history="1">
        <w:r w:rsidRPr="00D637B5">
          <w:rPr>
            <w:rStyle w:val="Hyperlink"/>
            <w:szCs w:val="22"/>
          </w:rPr>
          <w:t>the department’s website</w:t>
        </w:r>
      </w:hyperlink>
      <w:r>
        <w:rPr>
          <w:rFonts w:cs="Arial"/>
          <w:szCs w:val="22"/>
        </w:rPr>
        <w:t xml:space="preserve">. </w:t>
      </w:r>
      <w:r w:rsidRPr="00361D4D">
        <w:rPr>
          <w:rFonts w:cs="Arial"/>
          <w:szCs w:val="22"/>
        </w:rPr>
        <w:t xml:space="preserve"> </w:t>
      </w:r>
    </w:p>
    <w:p w14:paraId="44F712DF" w14:textId="77777777" w:rsidR="00ED6822" w:rsidRDefault="00ED6822" w:rsidP="00ED6822">
      <w:pPr>
        <w:autoSpaceDE w:val="0"/>
        <w:autoSpaceDN w:val="0"/>
        <w:adjustRightInd w:val="0"/>
        <w:spacing w:after="0"/>
        <w:rPr>
          <w:rStyle w:val="Hyperlink"/>
          <w:szCs w:val="22"/>
        </w:rPr>
      </w:pPr>
    </w:p>
    <w:p w14:paraId="1BBAB2EC" w14:textId="73C6BE6C" w:rsidR="00E95C58" w:rsidRDefault="00E95C58" w:rsidP="00E95C58">
      <w:pPr>
        <w:autoSpaceDE w:val="0"/>
        <w:autoSpaceDN w:val="0"/>
        <w:adjustRightInd w:val="0"/>
        <w:spacing w:after="0"/>
        <w:rPr>
          <w:rFonts w:cs="Arial"/>
          <w:szCs w:val="22"/>
        </w:rPr>
      </w:pPr>
      <w:r w:rsidRPr="00E95C58">
        <w:rPr>
          <w:rFonts w:cs="Arial"/>
        </w:rPr>
        <w:t>When you ask for access to information, w</w:t>
      </w:r>
      <w:r w:rsidRPr="00E95C58">
        <w:rPr>
          <w:rFonts w:cs="Arial"/>
          <w:szCs w:val="22"/>
        </w:rPr>
        <w:t xml:space="preserve">e </w:t>
      </w:r>
      <w:r w:rsidR="00247485">
        <w:rPr>
          <w:rFonts w:cs="Arial"/>
          <w:szCs w:val="22"/>
        </w:rPr>
        <w:t>require</w:t>
      </w:r>
      <w:r w:rsidRPr="00E95C58">
        <w:rPr>
          <w:rFonts w:cs="Arial"/>
          <w:szCs w:val="22"/>
        </w:rPr>
        <w:t xml:space="preserve"> evidence of your identity to ensure that your personal information is not disclosed inappropriately.</w:t>
      </w:r>
    </w:p>
    <w:p w14:paraId="646EC759" w14:textId="77777777" w:rsidR="00E95C58" w:rsidRDefault="00E95C58" w:rsidP="00E95C58">
      <w:pPr>
        <w:autoSpaceDE w:val="0"/>
        <w:autoSpaceDN w:val="0"/>
        <w:adjustRightInd w:val="0"/>
        <w:spacing w:after="0"/>
        <w:rPr>
          <w:rFonts w:cs="Arial"/>
          <w:szCs w:val="22"/>
        </w:rPr>
      </w:pPr>
    </w:p>
    <w:p w14:paraId="60F68062" w14:textId="2833039A" w:rsidR="00AD6023" w:rsidRPr="00361D4D" w:rsidRDefault="00AD6023" w:rsidP="00AD6023">
      <w:pPr>
        <w:autoSpaceDE w:val="0"/>
        <w:autoSpaceDN w:val="0"/>
        <w:adjustRightInd w:val="0"/>
        <w:rPr>
          <w:rFonts w:cs="Arial"/>
          <w:szCs w:val="22"/>
        </w:rPr>
      </w:pPr>
      <w:r w:rsidRPr="00361D4D">
        <w:rPr>
          <w:rFonts w:cs="Arial"/>
          <w:szCs w:val="22"/>
        </w:rPr>
        <w:t xml:space="preserve">However, </w:t>
      </w:r>
      <w:r>
        <w:rPr>
          <w:rFonts w:cs="Arial"/>
          <w:szCs w:val="22"/>
        </w:rPr>
        <w:t>sometimes</w:t>
      </w:r>
      <w:r w:rsidRPr="00361D4D">
        <w:rPr>
          <w:rFonts w:cs="Arial"/>
          <w:szCs w:val="22"/>
        </w:rPr>
        <w:t xml:space="preserve"> administrative access will not be appropriate, for </w:t>
      </w:r>
      <w:r>
        <w:rPr>
          <w:rFonts w:cs="Arial"/>
          <w:szCs w:val="22"/>
        </w:rPr>
        <w:t>example,</w:t>
      </w:r>
      <w:r w:rsidRPr="00361D4D">
        <w:rPr>
          <w:rFonts w:cs="Arial"/>
          <w:szCs w:val="22"/>
        </w:rPr>
        <w:t xml:space="preserve"> if </w:t>
      </w:r>
      <w:r>
        <w:rPr>
          <w:rFonts w:cs="Arial"/>
          <w:szCs w:val="22"/>
        </w:rPr>
        <w:t xml:space="preserve">information about </w:t>
      </w:r>
      <w:r w:rsidR="00E95C58">
        <w:rPr>
          <w:rFonts w:cs="Arial"/>
          <w:szCs w:val="22"/>
        </w:rPr>
        <w:t>other people</w:t>
      </w:r>
      <w:r>
        <w:rPr>
          <w:rFonts w:cs="Arial"/>
          <w:szCs w:val="22"/>
        </w:rPr>
        <w:t xml:space="preserve"> is recorded with </w:t>
      </w:r>
      <w:r w:rsidRPr="00361D4D">
        <w:rPr>
          <w:rFonts w:cs="Arial"/>
          <w:szCs w:val="22"/>
        </w:rPr>
        <w:t xml:space="preserve">your information. In such cases, a formal application under the RTI or IP Act </w:t>
      </w:r>
      <w:r w:rsidR="00ED6822">
        <w:rPr>
          <w:rFonts w:cs="Arial"/>
          <w:szCs w:val="22"/>
        </w:rPr>
        <w:t>may</w:t>
      </w:r>
      <w:r w:rsidRPr="00361D4D">
        <w:rPr>
          <w:rFonts w:cs="Arial"/>
          <w:szCs w:val="22"/>
        </w:rPr>
        <w:t xml:space="preserve"> be required</w:t>
      </w:r>
      <w:r>
        <w:rPr>
          <w:rFonts w:cs="Arial"/>
          <w:szCs w:val="22"/>
        </w:rPr>
        <w:t xml:space="preserve"> because the documents will </w:t>
      </w:r>
      <w:r w:rsidR="00ED6822">
        <w:rPr>
          <w:rFonts w:cs="Arial"/>
          <w:szCs w:val="22"/>
        </w:rPr>
        <w:t xml:space="preserve">have to </w:t>
      </w:r>
      <w:r>
        <w:rPr>
          <w:rFonts w:cs="Arial"/>
          <w:szCs w:val="22"/>
        </w:rPr>
        <w:t>be redacted to remove third party information</w:t>
      </w:r>
      <w:r w:rsidRPr="00361D4D">
        <w:rPr>
          <w:rFonts w:cs="Arial"/>
          <w:szCs w:val="22"/>
        </w:rPr>
        <w:t>.</w:t>
      </w:r>
    </w:p>
    <w:p w14:paraId="6BA828AF" w14:textId="77777777" w:rsidR="00AD6023" w:rsidRPr="005D4DFA" w:rsidRDefault="00AD6023" w:rsidP="00AD6023">
      <w:pPr>
        <w:pStyle w:val="Heading2"/>
      </w:pPr>
      <w:bookmarkStart w:id="25" w:name="_Toc143610679"/>
      <w:r>
        <w:t>6.2</w:t>
      </w:r>
      <w:r>
        <w:tab/>
      </w:r>
      <w:r w:rsidRPr="005D4DFA">
        <w:t>Formal applications for access</w:t>
      </w:r>
      <w:bookmarkEnd w:id="25"/>
    </w:p>
    <w:p w14:paraId="2D2DAFCC" w14:textId="7B709E28" w:rsidR="00AD6023" w:rsidRDefault="00AD6023" w:rsidP="00093335">
      <w:pPr>
        <w:autoSpaceDE w:val="0"/>
        <w:autoSpaceDN w:val="0"/>
        <w:adjustRightInd w:val="0"/>
        <w:spacing w:after="0"/>
        <w:rPr>
          <w:rFonts w:cs="Arial"/>
          <w:szCs w:val="22"/>
        </w:rPr>
      </w:pPr>
      <w:r w:rsidRPr="00361D4D">
        <w:rPr>
          <w:rFonts w:cs="Arial"/>
          <w:szCs w:val="22"/>
        </w:rPr>
        <w:t xml:space="preserve">There are no </w:t>
      </w:r>
      <w:r w:rsidRPr="00361D4D">
        <w:rPr>
          <w:rFonts w:cs="Arial"/>
          <w:szCs w:val="22"/>
          <w:lang w:val="en"/>
        </w:rPr>
        <w:t>application</w:t>
      </w:r>
      <w:r w:rsidRPr="00361D4D">
        <w:rPr>
          <w:rFonts w:cs="Arial"/>
          <w:szCs w:val="22"/>
        </w:rPr>
        <w:t xml:space="preserve"> fees or charges for access to personal information under the IP Act</w:t>
      </w:r>
    </w:p>
    <w:p w14:paraId="2A704E42" w14:textId="77777777" w:rsidR="00093335" w:rsidRDefault="00093335" w:rsidP="00093335">
      <w:pPr>
        <w:autoSpaceDE w:val="0"/>
        <w:autoSpaceDN w:val="0"/>
        <w:adjustRightInd w:val="0"/>
        <w:spacing w:after="0"/>
        <w:rPr>
          <w:rFonts w:cs="Arial"/>
          <w:szCs w:val="22"/>
        </w:rPr>
      </w:pPr>
    </w:p>
    <w:p w14:paraId="25F33C9D" w14:textId="481DEBD5" w:rsidR="00093335" w:rsidRDefault="00AD6023" w:rsidP="00093335">
      <w:pPr>
        <w:autoSpaceDE w:val="0"/>
        <w:autoSpaceDN w:val="0"/>
        <w:adjustRightInd w:val="0"/>
        <w:spacing w:after="0"/>
        <w:rPr>
          <w:rFonts w:cs="Arial"/>
          <w:szCs w:val="22"/>
          <w:lang w:val="en"/>
        </w:rPr>
      </w:pPr>
      <w:r w:rsidRPr="00361D4D">
        <w:rPr>
          <w:rFonts w:cs="Arial"/>
          <w:szCs w:val="22"/>
        </w:rPr>
        <w:t xml:space="preserve">If you </w:t>
      </w:r>
      <w:r>
        <w:rPr>
          <w:rFonts w:cs="Arial"/>
          <w:szCs w:val="22"/>
        </w:rPr>
        <w:t>want</w:t>
      </w:r>
      <w:r w:rsidRPr="00361D4D">
        <w:rPr>
          <w:rFonts w:cs="Arial"/>
          <w:szCs w:val="22"/>
        </w:rPr>
        <w:t xml:space="preserve"> </w:t>
      </w:r>
      <w:r>
        <w:rPr>
          <w:rFonts w:cs="Arial"/>
          <w:szCs w:val="22"/>
        </w:rPr>
        <w:t xml:space="preserve">information </w:t>
      </w:r>
      <w:r w:rsidR="00E95C58">
        <w:rPr>
          <w:rFonts w:cs="Arial"/>
          <w:szCs w:val="22"/>
        </w:rPr>
        <w:t xml:space="preserve">about </w:t>
      </w:r>
      <w:r w:rsidR="00E95C58" w:rsidRPr="00361D4D">
        <w:rPr>
          <w:rFonts w:cs="Arial"/>
          <w:szCs w:val="22"/>
        </w:rPr>
        <w:t xml:space="preserve">someone else, </w:t>
      </w:r>
      <w:r w:rsidR="00E95C58">
        <w:rPr>
          <w:rFonts w:cs="Arial"/>
          <w:szCs w:val="22"/>
        </w:rPr>
        <w:t xml:space="preserve">or information </w:t>
      </w:r>
      <w:r>
        <w:rPr>
          <w:rFonts w:cs="Arial"/>
          <w:szCs w:val="22"/>
        </w:rPr>
        <w:t xml:space="preserve">which is not your </w:t>
      </w:r>
      <w:r w:rsidRPr="00361D4D">
        <w:rPr>
          <w:rFonts w:cs="Arial"/>
          <w:szCs w:val="22"/>
        </w:rPr>
        <w:t xml:space="preserve">personal </w:t>
      </w:r>
      <w:r w:rsidRPr="00361D4D">
        <w:rPr>
          <w:rFonts w:cs="Arial"/>
          <w:szCs w:val="22"/>
          <w:lang w:val="en"/>
        </w:rPr>
        <w:t>information</w:t>
      </w:r>
      <w:r>
        <w:rPr>
          <w:rFonts w:cs="Arial"/>
          <w:szCs w:val="22"/>
          <w:lang w:val="en"/>
        </w:rPr>
        <w:t>,</w:t>
      </w:r>
      <w:r w:rsidRPr="00361D4D">
        <w:rPr>
          <w:rFonts w:cs="Arial"/>
          <w:szCs w:val="22"/>
        </w:rPr>
        <w:t xml:space="preserve"> you must apply under the </w:t>
      </w:r>
      <w:r w:rsidRPr="00361D4D">
        <w:rPr>
          <w:rFonts w:cs="Arial"/>
          <w:szCs w:val="22"/>
          <w:lang w:val="en"/>
        </w:rPr>
        <w:t>RTI Act,</w:t>
      </w:r>
      <w:r>
        <w:rPr>
          <w:rFonts w:cs="Arial"/>
          <w:szCs w:val="22"/>
          <w:lang w:val="en"/>
        </w:rPr>
        <w:t xml:space="preserve"> and an application fee </w:t>
      </w:r>
      <w:r w:rsidR="00E95C58">
        <w:rPr>
          <w:rFonts w:cs="Arial"/>
          <w:szCs w:val="22"/>
          <w:lang w:val="en"/>
        </w:rPr>
        <w:t xml:space="preserve">will </w:t>
      </w:r>
      <w:r>
        <w:rPr>
          <w:rFonts w:cs="Arial"/>
          <w:szCs w:val="22"/>
          <w:lang w:val="en"/>
        </w:rPr>
        <w:t>appl</w:t>
      </w:r>
      <w:r w:rsidR="00E95C58">
        <w:rPr>
          <w:rFonts w:cs="Arial"/>
          <w:szCs w:val="22"/>
          <w:lang w:val="en"/>
        </w:rPr>
        <w:t>y</w:t>
      </w:r>
      <w:r w:rsidRPr="00361D4D">
        <w:rPr>
          <w:rFonts w:cs="Arial"/>
          <w:szCs w:val="22"/>
          <w:lang w:val="en"/>
        </w:rPr>
        <w:t>.</w:t>
      </w:r>
      <w:r>
        <w:rPr>
          <w:rFonts w:cs="Arial"/>
          <w:szCs w:val="22"/>
          <w:lang w:val="en"/>
        </w:rPr>
        <w:t xml:space="preserve"> There may also be </w:t>
      </w:r>
      <w:r w:rsidR="00E95C58">
        <w:rPr>
          <w:rFonts w:cs="Arial"/>
          <w:szCs w:val="22"/>
          <w:lang w:val="en"/>
        </w:rPr>
        <w:t xml:space="preserve">processing and </w:t>
      </w:r>
      <w:r>
        <w:rPr>
          <w:rFonts w:cs="Arial"/>
          <w:szCs w:val="22"/>
          <w:lang w:val="en"/>
        </w:rPr>
        <w:t xml:space="preserve">access charges. </w:t>
      </w:r>
    </w:p>
    <w:p w14:paraId="3C353928" w14:textId="77777777" w:rsidR="00093335" w:rsidRDefault="00093335" w:rsidP="00093335">
      <w:pPr>
        <w:autoSpaceDE w:val="0"/>
        <w:autoSpaceDN w:val="0"/>
        <w:adjustRightInd w:val="0"/>
        <w:spacing w:after="0"/>
        <w:rPr>
          <w:rFonts w:cs="Arial"/>
          <w:szCs w:val="22"/>
          <w:lang w:val="en"/>
        </w:rPr>
      </w:pPr>
    </w:p>
    <w:p w14:paraId="4CBDE014" w14:textId="44AFC3B1" w:rsidR="00AD6023" w:rsidRPr="00361D4D" w:rsidRDefault="00AD6023" w:rsidP="00AD6023">
      <w:pPr>
        <w:autoSpaceDE w:val="0"/>
        <w:autoSpaceDN w:val="0"/>
        <w:adjustRightInd w:val="0"/>
        <w:rPr>
          <w:rFonts w:cs="Arial"/>
          <w:szCs w:val="22"/>
        </w:rPr>
      </w:pPr>
      <w:r w:rsidRPr="00361D4D">
        <w:rPr>
          <w:rFonts w:cs="Arial"/>
          <w:szCs w:val="22"/>
        </w:rPr>
        <w:t xml:space="preserve">For an </w:t>
      </w:r>
      <w:r w:rsidRPr="00361D4D">
        <w:rPr>
          <w:rFonts w:cs="Arial"/>
          <w:szCs w:val="22"/>
          <w:lang w:val="en"/>
        </w:rPr>
        <w:t>application</w:t>
      </w:r>
      <w:r w:rsidRPr="00361D4D">
        <w:rPr>
          <w:rFonts w:cs="Arial"/>
          <w:szCs w:val="22"/>
        </w:rPr>
        <w:t xml:space="preserve"> for access to be valid it </w:t>
      </w:r>
      <w:r w:rsidRPr="00361D4D">
        <w:rPr>
          <w:rFonts w:cs="Arial"/>
          <w:b/>
          <w:bCs/>
          <w:szCs w:val="22"/>
        </w:rPr>
        <w:t>must</w:t>
      </w:r>
      <w:r w:rsidRPr="00361D4D">
        <w:rPr>
          <w:rFonts w:cs="Arial"/>
          <w:szCs w:val="22"/>
        </w:rPr>
        <w:t>:</w:t>
      </w:r>
    </w:p>
    <w:p w14:paraId="2B4A373C" w14:textId="77777777" w:rsidR="00AD6023" w:rsidRPr="00361D4D" w:rsidRDefault="00AD6023" w:rsidP="00E95C58">
      <w:pPr>
        <w:pStyle w:val="ListParagraph"/>
        <w:numPr>
          <w:ilvl w:val="0"/>
          <w:numId w:val="20"/>
        </w:numPr>
        <w:autoSpaceDE w:val="0"/>
        <w:autoSpaceDN w:val="0"/>
        <w:adjustRightInd w:val="0"/>
        <w:ind w:left="709" w:hanging="284"/>
        <w:rPr>
          <w:rFonts w:ascii="Arial" w:hAnsi="Arial" w:cs="Arial"/>
          <w:sz w:val="22"/>
        </w:rPr>
      </w:pPr>
      <w:r w:rsidRPr="00361D4D">
        <w:rPr>
          <w:rFonts w:ascii="Arial" w:hAnsi="Arial" w:cs="Arial"/>
          <w:sz w:val="22"/>
        </w:rPr>
        <w:t xml:space="preserve">be made in the prescribed form, either online (see </w:t>
      </w:r>
      <w:r>
        <w:rPr>
          <w:rFonts w:ascii="Arial" w:hAnsi="Arial" w:cs="Arial"/>
          <w:sz w:val="22"/>
        </w:rPr>
        <w:t xml:space="preserve">link </w:t>
      </w:r>
      <w:r w:rsidRPr="00361D4D">
        <w:rPr>
          <w:rFonts w:ascii="Arial" w:hAnsi="Arial" w:cs="Arial"/>
          <w:sz w:val="22"/>
        </w:rPr>
        <w:t xml:space="preserve">below) or in hard </w:t>
      </w:r>
      <w:proofErr w:type="gramStart"/>
      <w:r w:rsidRPr="00361D4D">
        <w:rPr>
          <w:rFonts w:ascii="Arial" w:hAnsi="Arial" w:cs="Arial"/>
          <w:sz w:val="22"/>
        </w:rPr>
        <w:t>copy</w:t>
      </w:r>
      <w:proofErr w:type="gramEnd"/>
    </w:p>
    <w:p w14:paraId="5935B5B6" w14:textId="77777777" w:rsidR="00AD6023" w:rsidRPr="00361D4D" w:rsidRDefault="00AD6023" w:rsidP="00E95C58">
      <w:pPr>
        <w:pStyle w:val="ListParagraph"/>
        <w:numPr>
          <w:ilvl w:val="0"/>
          <w:numId w:val="20"/>
        </w:numPr>
        <w:autoSpaceDE w:val="0"/>
        <w:autoSpaceDN w:val="0"/>
        <w:adjustRightInd w:val="0"/>
        <w:ind w:left="709" w:hanging="284"/>
        <w:rPr>
          <w:rFonts w:ascii="Arial" w:hAnsi="Arial" w:cs="Arial"/>
          <w:sz w:val="22"/>
        </w:rPr>
      </w:pPr>
      <w:r w:rsidRPr="00361D4D">
        <w:rPr>
          <w:rFonts w:ascii="Arial" w:hAnsi="Arial" w:cs="Arial"/>
          <w:sz w:val="22"/>
        </w:rPr>
        <w:t xml:space="preserve">give enough information </w:t>
      </w:r>
      <w:r>
        <w:rPr>
          <w:rFonts w:ascii="Arial" w:hAnsi="Arial" w:cs="Arial"/>
          <w:sz w:val="22"/>
        </w:rPr>
        <w:t>about</w:t>
      </w:r>
      <w:r w:rsidRPr="00361D4D">
        <w:rPr>
          <w:rFonts w:ascii="Arial" w:hAnsi="Arial" w:cs="Arial"/>
          <w:sz w:val="22"/>
        </w:rPr>
        <w:t xml:space="preserve"> the document/s you are seeking to enable the documents to be </w:t>
      </w:r>
      <w:proofErr w:type="gramStart"/>
      <w:r w:rsidRPr="00361D4D">
        <w:rPr>
          <w:rFonts w:ascii="Arial" w:hAnsi="Arial" w:cs="Arial"/>
          <w:sz w:val="22"/>
        </w:rPr>
        <w:t>identified</w:t>
      </w:r>
      <w:proofErr w:type="gramEnd"/>
    </w:p>
    <w:p w14:paraId="7C88FACE" w14:textId="77777777" w:rsidR="00AD6023" w:rsidRPr="00361D4D" w:rsidRDefault="00AD6023" w:rsidP="00E95C58">
      <w:pPr>
        <w:pStyle w:val="ListParagraph"/>
        <w:numPr>
          <w:ilvl w:val="0"/>
          <w:numId w:val="20"/>
        </w:numPr>
        <w:autoSpaceDE w:val="0"/>
        <w:autoSpaceDN w:val="0"/>
        <w:adjustRightInd w:val="0"/>
        <w:ind w:left="709" w:hanging="284"/>
        <w:rPr>
          <w:rFonts w:ascii="Arial" w:hAnsi="Arial" w:cs="Arial"/>
          <w:sz w:val="22"/>
        </w:rPr>
      </w:pPr>
      <w:r w:rsidRPr="00361D4D">
        <w:rPr>
          <w:rFonts w:ascii="Arial" w:hAnsi="Arial" w:cs="Arial"/>
          <w:sz w:val="22"/>
        </w:rPr>
        <w:t xml:space="preserve">be accompanied by evidence of your </w:t>
      </w:r>
      <w:proofErr w:type="gramStart"/>
      <w:r w:rsidRPr="00361D4D">
        <w:rPr>
          <w:rFonts w:ascii="Arial" w:hAnsi="Arial" w:cs="Arial"/>
          <w:sz w:val="22"/>
        </w:rPr>
        <w:t>identity</w:t>
      </w:r>
      <w:proofErr w:type="gramEnd"/>
    </w:p>
    <w:p w14:paraId="2E0A9C0F" w14:textId="77777777" w:rsidR="00AD6023" w:rsidRPr="00361D4D" w:rsidRDefault="00AD6023" w:rsidP="00093335">
      <w:pPr>
        <w:pStyle w:val="ListParagraph"/>
        <w:numPr>
          <w:ilvl w:val="0"/>
          <w:numId w:val="20"/>
        </w:numPr>
        <w:autoSpaceDE w:val="0"/>
        <w:autoSpaceDN w:val="0"/>
        <w:adjustRightInd w:val="0"/>
        <w:ind w:left="709" w:hanging="284"/>
        <w:rPr>
          <w:rFonts w:ascii="Arial" w:hAnsi="Arial" w:cs="Arial"/>
          <w:sz w:val="22"/>
        </w:rPr>
      </w:pPr>
      <w:r w:rsidRPr="00361D4D">
        <w:rPr>
          <w:rFonts w:ascii="Arial" w:hAnsi="Arial" w:cs="Arial"/>
          <w:sz w:val="22"/>
        </w:rPr>
        <w:t>provide an address (not email) to which notices under the IP Act can be sent.</w:t>
      </w:r>
    </w:p>
    <w:p w14:paraId="52EE1DAF" w14:textId="77777777" w:rsidR="00093335" w:rsidRDefault="00093335" w:rsidP="00A7310F">
      <w:pPr>
        <w:autoSpaceDE w:val="0"/>
        <w:autoSpaceDN w:val="0"/>
        <w:adjustRightInd w:val="0"/>
        <w:spacing w:after="0"/>
        <w:rPr>
          <w:rFonts w:cs="Arial"/>
          <w:szCs w:val="22"/>
        </w:rPr>
      </w:pPr>
    </w:p>
    <w:p w14:paraId="6811C297" w14:textId="13F5B67E" w:rsidR="00AD6023" w:rsidRDefault="00AD6023" w:rsidP="00093335">
      <w:pPr>
        <w:autoSpaceDE w:val="0"/>
        <w:autoSpaceDN w:val="0"/>
        <w:adjustRightInd w:val="0"/>
        <w:spacing w:after="0"/>
        <w:rPr>
          <w:rStyle w:val="Hyperlink"/>
          <w:rFonts w:cs="Arial"/>
          <w:szCs w:val="22"/>
        </w:rPr>
      </w:pPr>
      <w:r w:rsidRPr="00361D4D">
        <w:rPr>
          <w:rFonts w:cs="Arial"/>
          <w:szCs w:val="22"/>
        </w:rPr>
        <w:t xml:space="preserve">You may apply directly to the department by downloading the </w:t>
      </w:r>
      <w:hyperlink r:id="rId20" w:history="1">
        <w:r w:rsidRPr="00361D4D">
          <w:rPr>
            <w:rStyle w:val="Hyperlink"/>
            <w:szCs w:val="22"/>
          </w:rPr>
          <w:t>Right to Information and Information Privacy access application form</w:t>
        </w:r>
      </w:hyperlink>
      <w:r w:rsidRPr="00361D4D">
        <w:rPr>
          <w:rFonts w:cs="Arial"/>
          <w:szCs w:val="22"/>
        </w:rPr>
        <w:t xml:space="preserve"> and sending it to the </w:t>
      </w:r>
      <w:r w:rsidRPr="00361D4D">
        <w:rPr>
          <w:rFonts w:cs="Arial"/>
        </w:rPr>
        <w:t>Information Access and Amendment Unit (contact information below).</w:t>
      </w:r>
      <w:r w:rsidRPr="00382145">
        <w:rPr>
          <w:rFonts w:cs="Arial"/>
          <w:color w:val="000000"/>
          <w:szCs w:val="22"/>
        </w:rPr>
        <w:t xml:space="preserve"> </w:t>
      </w:r>
      <w:r w:rsidRPr="00361D4D">
        <w:rPr>
          <w:rFonts w:cs="Arial"/>
          <w:color w:val="000000"/>
          <w:szCs w:val="22"/>
        </w:rPr>
        <w:t xml:space="preserve">Alternatively, you can apply using the Queensland Government’s </w:t>
      </w:r>
      <w:hyperlink r:id="rId21" w:history="1">
        <w:r w:rsidRPr="00096607">
          <w:rPr>
            <w:rStyle w:val="Hyperlink"/>
            <w:szCs w:val="22"/>
          </w:rPr>
          <w:t xml:space="preserve">online </w:t>
        </w:r>
        <w:r w:rsidRPr="00096607">
          <w:rPr>
            <w:rStyle w:val="Hyperlink"/>
            <w:szCs w:val="22"/>
            <w:lang w:val="en"/>
          </w:rPr>
          <w:t>application</w:t>
        </w:r>
        <w:r w:rsidRPr="00096607">
          <w:rPr>
            <w:rStyle w:val="Hyperlink"/>
            <w:szCs w:val="22"/>
          </w:rPr>
          <w:t xml:space="preserve"> for access form.</w:t>
        </w:r>
      </w:hyperlink>
    </w:p>
    <w:p w14:paraId="5466B32C" w14:textId="77777777" w:rsidR="00093335" w:rsidRPr="00361D4D" w:rsidRDefault="00093335" w:rsidP="00093335">
      <w:pPr>
        <w:autoSpaceDE w:val="0"/>
        <w:autoSpaceDN w:val="0"/>
        <w:adjustRightInd w:val="0"/>
        <w:spacing w:after="0"/>
        <w:rPr>
          <w:rFonts w:cs="Arial"/>
        </w:rPr>
      </w:pPr>
    </w:p>
    <w:p w14:paraId="0C62FE37" w14:textId="77777777" w:rsidR="00AD6023" w:rsidRDefault="00AD6023" w:rsidP="00AD6023">
      <w:pPr>
        <w:autoSpaceDE w:val="0"/>
        <w:autoSpaceDN w:val="0"/>
        <w:adjustRightInd w:val="0"/>
        <w:rPr>
          <w:rFonts w:cs="Arial"/>
          <w:szCs w:val="22"/>
        </w:rPr>
      </w:pPr>
      <w:r>
        <w:rPr>
          <w:rFonts w:cs="Arial"/>
          <w:szCs w:val="22"/>
        </w:rPr>
        <w:t xml:space="preserve">Where </w:t>
      </w:r>
      <w:r w:rsidRPr="00361D4D">
        <w:rPr>
          <w:rFonts w:cs="Arial"/>
          <w:szCs w:val="22"/>
        </w:rPr>
        <w:t>documents contain your personal information</w:t>
      </w:r>
      <w:r>
        <w:rPr>
          <w:rFonts w:cs="Arial"/>
          <w:szCs w:val="22"/>
        </w:rPr>
        <w:t>, you must provide e</w:t>
      </w:r>
      <w:r w:rsidRPr="00361D4D">
        <w:rPr>
          <w:rFonts w:cs="Arial"/>
          <w:szCs w:val="22"/>
        </w:rPr>
        <w:t>vidence of your identity</w:t>
      </w:r>
      <w:r>
        <w:rPr>
          <w:rFonts w:cs="Arial"/>
          <w:szCs w:val="22"/>
        </w:rPr>
        <w:t>, to ensure that your information is not disclosed to anyone else</w:t>
      </w:r>
      <w:r w:rsidRPr="00361D4D">
        <w:rPr>
          <w:rFonts w:cs="Arial"/>
          <w:szCs w:val="22"/>
        </w:rPr>
        <w:t xml:space="preserve">. </w:t>
      </w:r>
      <w:r>
        <w:rPr>
          <w:rFonts w:cs="Arial"/>
          <w:szCs w:val="22"/>
        </w:rPr>
        <w:t>I</w:t>
      </w:r>
      <w:r w:rsidRPr="00361D4D">
        <w:rPr>
          <w:rFonts w:cs="Arial"/>
          <w:szCs w:val="22"/>
        </w:rPr>
        <w:t xml:space="preserve">nclude certified copies of </w:t>
      </w:r>
      <w:r>
        <w:rPr>
          <w:rFonts w:cs="Arial"/>
          <w:szCs w:val="22"/>
        </w:rPr>
        <w:t>i</w:t>
      </w:r>
      <w:r w:rsidRPr="00361D4D">
        <w:rPr>
          <w:rFonts w:cs="Arial"/>
          <w:szCs w:val="22"/>
        </w:rPr>
        <w:t>dentification</w:t>
      </w:r>
      <w:r>
        <w:rPr>
          <w:rFonts w:cs="Arial"/>
          <w:szCs w:val="22"/>
        </w:rPr>
        <w:t xml:space="preserve"> documents</w:t>
      </w:r>
      <w:r w:rsidRPr="00361D4D">
        <w:rPr>
          <w:rFonts w:cs="Arial"/>
          <w:szCs w:val="22"/>
        </w:rPr>
        <w:t xml:space="preserve"> with your access </w:t>
      </w:r>
      <w:r w:rsidRPr="00361D4D">
        <w:rPr>
          <w:rFonts w:cs="Arial"/>
          <w:szCs w:val="22"/>
          <w:lang w:val="en"/>
        </w:rPr>
        <w:t>application</w:t>
      </w:r>
      <w:r w:rsidRPr="00361D4D">
        <w:rPr>
          <w:rFonts w:cs="Arial"/>
          <w:szCs w:val="22"/>
        </w:rPr>
        <w:t>.</w:t>
      </w:r>
    </w:p>
    <w:p w14:paraId="4CBF31E9" w14:textId="581E1E34" w:rsidR="00AD6023" w:rsidRPr="00E35F6C" w:rsidRDefault="00AD6023" w:rsidP="00AD6023">
      <w:pPr>
        <w:pStyle w:val="Heading2"/>
      </w:pPr>
      <w:bookmarkStart w:id="26" w:name="_Toc143610680"/>
      <w:r>
        <w:lastRenderedPageBreak/>
        <w:t>6.3</w:t>
      </w:r>
      <w:r>
        <w:tab/>
      </w:r>
      <w:r w:rsidR="00520103">
        <w:t>Correct</w:t>
      </w:r>
      <w:r w:rsidRPr="00E35F6C">
        <w:t xml:space="preserve">ing your personal </w:t>
      </w:r>
      <w:proofErr w:type="gramStart"/>
      <w:r w:rsidRPr="00E35F6C">
        <w:t>information</w:t>
      </w:r>
      <w:bookmarkEnd w:id="26"/>
      <w:proofErr w:type="gramEnd"/>
    </w:p>
    <w:p w14:paraId="5DEA9EBF" w14:textId="02F4900E" w:rsidR="00AD6023" w:rsidRPr="00361D4D" w:rsidRDefault="00AD6023" w:rsidP="00AD6023">
      <w:pPr>
        <w:autoSpaceDE w:val="0"/>
        <w:autoSpaceDN w:val="0"/>
        <w:adjustRightInd w:val="0"/>
        <w:rPr>
          <w:rFonts w:cs="Arial"/>
          <w:szCs w:val="22"/>
        </w:rPr>
      </w:pPr>
      <w:r w:rsidRPr="00361D4D">
        <w:rPr>
          <w:rFonts w:cs="Arial"/>
          <w:szCs w:val="22"/>
        </w:rPr>
        <w:t xml:space="preserve">If you </w:t>
      </w:r>
      <w:r>
        <w:rPr>
          <w:rFonts w:cs="Arial"/>
          <w:szCs w:val="22"/>
        </w:rPr>
        <w:t>believe</w:t>
      </w:r>
      <w:r w:rsidRPr="00361D4D">
        <w:rPr>
          <w:rFonts w:cs="Arial"/>
          <w:szCs w:val="22"/>
        </w:rPr>
        <w:t xml:space="preserve"> that the information the </w:t>
      </w:r>
      <w:r w:rsidRPr="00361D4D">
        <w:rPr>
          <w:rFonts w:cs="Arial"/>
          <w:szCs w:val="22"/>
          <w:lang w:val="en"/>
        </w:rPr>
        <w:t>department</w:t>
      </w:r>
      <w:r w:rsidRPr="00361D4D">
        <w:rPr>
          <w:rFonts w:cs="Arial"/>
          <w:szCs w:val="22"/>
        </w:rPr>
        <w:t xml:space="preserve"> holds about you is incorrect, misleading, incomplete</w:t>
      </w:r>
      <w:r w:rsidR="00093335">
        <w:rPr>
          <w:rFonts w:cs="Arial"/>
          <w:szCs w:val="22"/>
        </w:rPr>
        <w:t>,</w:t>
      </w:r>
      <w:r w:rsidRPr="00361D4D">
        <w:rPr>
          <w:rFonts w:cs="Arial"/>
          <w:szCs w:val="22"/>
        </w:rPr>
        <w:t xml:space="preserve"> or out of date, you may </w:t>
      </w:r>
      <w:r>
        <w:rPr>
          <w:rFonts w:cs="Arial"/>
          <w:szCs w:val="22"/>
        </w:rPr>
        <w:t xml:space="preserve">ask for it to be amended. Alternatively, you can </w:t>
      </w:r>
      <w:r w:rsidRPr="00361D4D">
        <w:rPr>
          <w:rFonts w:cs="Arial"/>
          <w:szCs w:val="22"/>
        </w:rPr>
        <w:t xml:space="preserve">apply </w:t>
      </w:r>
      <w:r>
        <w:rPr>
          <w:rFonts w:cs="Arial"/>
          <w:szCs w:val="22"/>
        </w:rPr>
        <w:t xml:space="preserve">for amendment </w:t>
      </w:r>
      <w:r w:rsidRPr="00361D4D">
        <w:rPr>
          <w:rFonts w:cs="Arial"/>
          <w:szCs w:val="22"/>
        </w:rPr>
        <w:t xml:space="preserve">under the </w:t>
      </w:r>
      <w:r w:rsidRPr="00361D4D">
        <w:rPr>
          <w:rFonts w:cs="Arial"/>
          <w:szCs w:val="22"/>
          <w:lang w:val="en"/>
        </w:rPr>
        <w:t>IP Act</w:t>
      </w:r>
      <w:r>
        <w:rPr>
          <w:rFonts w:cs="Arial"/>
          <w:szCs w:val="22"/>
          <w:lang w:val="en"/>
        </w:rPr>
        <w:t>,</w:t>
      </w:r>
      <w:r w:rsidRPr="00361D4D">
        <w:rPr>
          <w:rFonts w:cs="Arial"/>
          <w:szCs w:val="22"/>
        </w:rPr>
        <w:t xml:space="preserve"> </w:t>
      </w:r>
      <w:r>
        <w:rPr>
          <w:rFonts w:cs="Arial"/>
          <w:szCs w:val="22"/>
        </w:rPr>
        <w:t xml:space="preserve">using </w:t>
      </w:r>
      <w:r w:rsidRPr="00361D4D">
        <w:rPr>
          <w:rFonts w:cs="Arial"/>
          <w:szCs w:val="22"/>
        </w:rPr>
        <w:t xml:space="preserve">the </w:t>
      </w:r>
      <w:hyperlink r:id="rId22" w:history="1">
        <w:r w:rsidRPr="00361D4D">
          <w:rPr>
            <w:rStyle w:val="Hyperlink"/>
            <w:szCs w:val="22"/>
          </w:rPr>
          <w:t>Personal Information Amendment Application</w:t>
        </w:r>
      </w:hyperlink>
      <w:r w:rsidRPr="00361D4D">
        <w:rPr>
          <w:rFonts w:cs="Arial"/>
        </w:rPr>
        <w:t xml:space="preserve"> form</w:t>
      </w:r>
      <w:r w:rsidRPr="00361D4D">
        <w:rPr>
          <w:rFonts w:cs="Arial"/>
          <w:szCs w:val="22"/>
        </w:rPr>
        <w:t>.</w:t>
      </w:r>
    </w:p>
    <w:p w14:paraId="0CD8DCD5" w14:textId="77777777" w:rsidR="00AD6023" w:rsidRPr="00E35F6C" w:rsidRDefault="00AD6023" w:rsidP="00AD6023">
      <w:pPr>
        <w:pStyle w:val="Heading2"/>
        <w:rPr>
          <w:lang w:val="en"/>
        </w:rPr>
      </w:pPr>
      <w:bookmarkStart w:id="27" w:name="_Toc143610681"/>
      <w:r>
        <w:rPr>
          <w:lang w:val="en"/>
        </w:rPr>
        <w:t>6.4</w:t>
      </w:r>
      <w:r>
        <w:rPr>
          <w:lang w:val="en"/>
        </w:rPr>
        <w:tab/>
      </w:r>
      <w:r w:rsidRPr="00E35F6C">
        <w:rPr>
          <w:lang w:val="en"/>
        </w:rPr>
        <w:t>More information</w:t>
      </w:r>
      <w:bookmarkEnd w:id="27"/>
    </w:p>
    <w:p w14:paraId="769C89E1" w14:textId="7B47203B" w:rsidR="00AD6023" w:rsidRDefault="00AD6023" w:rsidP="00093335">
      <w:pPr>
        <w:autoSpaceDE w:val="0"/>
        <w:autoSpaceDN w:val="0"/>
        <w:adjustRightInd w:val="0"/>
        <w:spacing w:after="0"/>
        <w:rPr>
          <w:rFonts w:cs="Arial"/>
          <w:szCs w:val="22"/>
          <w:lang w:val="en"/>
        </w:rPr>
      </w:pPr>
      <w:r>
        <w:rPr>
          <w:rFonts w:cs="Arial"/>
          <w:szCs w:val="22"/>
          <w:lang w:val="en"/>
        </w:rPr>
        <w:t xml:space="preserve">More information about how to apply for access to or amendment of your personal information is available on the </w:t>
      </w:r>
      <w:hyperlink r:id="rId23" w:history="1">
        <w:r w:rsidRPr="00382145">
          <w:rPr>
            <w:rStyle w:val="Hyperlink"/>
            <w:szCs w:val="22"/>
            <w:lang w:val="en"/>
          </w:rPr>
          <w:t>department’s website</w:t>
        </w:r>
      </w:hyperlink>
      <w:r>
        <w:rPr>
          <w:rFonts w:cs="Arial"/>
          <w:szCs w:val="22"/>
          <w:lang w:val="en"/>
        </w:rPr>
        <w:t xml:space="preserve">. </w:t>
      </w:r>
    </w:p>
    <w:p w14:paraId="72AC6BA6" w14:textId="77777777" w:rsidR="00093335" w:rsidRDefault="00093335" w:rsidP="00093335">
      <w:pPr>
        <w:autoSpaceDE w:val="0"/>
        <w:autoSpaceDN w:val="0"/>
        <w:adjustRightInd w:val="0"/>
        <w:spacing w:after="0"/>
        <w:rPr>
          <w:rFonts w:cs="Arial"/>
          <w:szCs w:val="22"/>
          <w:lang w:val="en"/>
        </w:rPr>
      </w:pPr>
    </w:p>
    <w:p w14:paraId="6E6266E9" w14:textId="18F1305D" w:rsidR="00AD6023" w:rsidRDefault="00AD6023" w:rsidP="00093335">
      <w:pPr>
        <w:autoSpaceDE w:val="0"/>
        <w:autoSpaceDN w:val="0"/>
        <w:adjustRightInd w:val="0"/>
        <w:spacing w:after="0"/>
        <w:rPr>
          <w:rFonts w:cs="Arial"/>
        </w:rPr>
      </w:pPr>
      <w:r>
        <w:rPr>
          <w:rFonts w:cs="Arial"/>
          <w:szCs w:val="22"/>
          <w:lang w:val="en"/>
        </w:rPr>
        <w:t xml:space="preserve">Alternatively, </w:t>
      </w:r>
      <w:proofErr w:type="spellStart"/>
      <w:r>
        <w:rPr>
          <w:rFonts w:cs="Arial"/>
          <w:szCs w:val="22"/>
          <w:lang w:val="en"/>
        </w:rPr>
        <w:t>t</w:t>
      </w:r>
      <w:r w:rsidRPr="00361D4D">
        <w:rPr>
          <w:rFonts w:cs="Arial"/>
        </w:rPr>
        <w:t>he</w:t>
      </w:r>
      <w:proofErr w:type="spellEnd"/>
      <w:r w:rsidRPr="00361D4D">
        <w:rPr>
          <w:rFonts w:cs="Arial"/>
        </w:rPr>
        <w:t xml:space="preserve"> department’s Information Access and Amendment Unit</w:t>
      </w:r>
      <w:r>
        <w:rPr>
          <w:rFonts w:cs="Arial"/>
        </w:rPr>
        <w:t xml:space="preserve"> </w:t>
      </w:r>
      <w:r w:rsidRPr="00361D4D">
        <w:rPr>
          <w:rFonts w:cs="Arial"/>
          <w:szCs w:val="22"/>
          <w:lang w:val="en"/>
        </w:rPr>
        <w:t xml:space="preserve">can </w:t>
      </w:r>
      <w:r>
        <w:rPr>
          <w:rFonts w:cs="Arial"/>
          <w:szCs w:val="22"/>
          <w:lang w:val="en"/>
        </w:rPr>
        <w:t>advise</w:t>
      </w:r>
      <w:r w:rsidRPr="00361D4D">
        <w:rPr>
          <w:rFonts w:cs="Arial"/>
          <w:szCs w:val="22"/>
          <w:lang w:val="en"/>
        </w:rPr>
        <w:t xml:space="preserve"> you</w:t>
      </w:r>
      <w:r w:rsidRPr="00361D4D">
        <w:rPr>
          <w:rFonts w:cs="Arial"/>
        </w:rPr>
        <w:t xml:space="preserve"> about how to </w:t>
      </w:r>
      <w:r>
        <w:rPr>
          <w:rFonts w:cs="Arial"/>
        </w:rPr>
        <w:t>apply for</w:t>
      </w:r>
      <w:r w:rsidRPr="00361D4D">
        <w:rPr>
          <w:rFonts w:cs="Arial"/>
        </w:rPr>
        <w:t xml:space="preserve"> access to your personal information</w:t>
      </w:r>
      <w:r>
        <w:rPr>
          <w:rFonts w:cs="Arial"/>
        </w:rPr>
        <w:t xml:space="preserve"> (contact details on last page)</w:t>
      </w:r>
      <w:r w:rsidRPr="00361D4D">
        <w:rPr>
          <w:rFonts w:cs="Arial"/>
        </w:rPr>
        <w:t>.</w:t>
      </w:r>
    </w:p>
    <w:p w14:paraId="5012E152" w14:textId="68D59308" w:rsidR="00AD6023" w:rsidRPr="00E84D84" w:rsidRDefault="00AD6023" w:rsidP="00093335">
      <w:pPr>
        <w:pStyle w:val="Heading1"/>
        <w:spacing w:before="240" w:after="240"/>
      </w:pPr>
      <w:bookmarkStart w:id="28" w:name="_Toc143610682"/>
      <w:r>
        <w:t>7.</w:t>
      </w:r>
      <w:r>
        <w:tab/>
      </w:r>
      <w:r w:rsidRPr="00E84D84">
        <w:t xml:space="preserve">Privacy </w:t>
      </w:r>
      <w:r w:rsidR="00A7310F">
        <w:t>b</w:t>
      </w:r>
      <w:r w:rsidRPr="00E84D84">
        <w:t xml:space="preserve">reaches and </w:t>
      </w:r>
      <w:r w:rsidR="00A7310F">
        <w:t>c</w:t>
      </w:r>
      <w:r w:rsidRPr="00E84D84">
        <w:t>omplaints</w:t>
      </w:r>
      <w:bookmarkEnd w:id="28"/>
      <w:r w:rsidRPr="00E84D84">
        <w:t xml:space="preserve"> </w:t>
      </w:r>
    </w:p>
    <w:p w14:paraId="7F5AD72F" w14:textId="74C49454" w:rsidR="00AD6023" w:rsidRDefault="00093335" w:rsidP="00093335">
      <w:pPr>
        <w:autoSpaceDE w:val="0"/>
        <w:autoSpaceDN w:val="0"/>
        <w:adjustRightInd w:val="0"/>
        <w:spacing w:after="0" w:line="276" w:lineRule="auto"/>
        <w:rPr>
          <w:rFonts w:cs="Arial"/>
          <w:color w:val="000000"/>
          <w:szCs w:val="22"/>
        </w:rPr>
      </w:pPr>
      <w:r>
        <w:rPr>
          <w:rFonts w:cs="Arial"/>
          <w:color w:val="000000"/>
          <w:szCs w:val="22"/>
        </w:rPr>
        <w:t>The department has strong privacy and security processes</w:t>
      </w:r>
      <w:r w:rsidR="00AD6023" w:rsidRPr="00E84D84">
        <w:rPr>
          <w:rFonts w:cs="Arial"/>
          <w:color w:val="000000"/>
          <w:szCs w:val="22"/>
        </w:rPr>
        <w:t xml:space="preserve"> to protect your information. </w:t>
      </w:r>
      <w:r>
        <w:rPr>
          <w:rFonts w:cs="Arial"/>
          <w:color w:val="000000"/>
          <w:szCs w:val="22"/>
        </w:rPr>
        <w:t xml:space="preserve">However, </w:t>
      </w:r>
      <w:r w:rsidR="00520103">
        <w:rPr>
          <w:rFonts w:cs="Arial"/>
          <w:color w:val="000000"/>
          <w:szCs w:val="22"/>
        </w:rPr>
        <w:t>a</w:t>
      </w:r>
      <w:r>
        <w:rPr>
          <w:rFonts w:cs="Arial"/>
          <w:color w:val="000000"/>
          <w:szCs w:val="22"/>
        </w:rPr>
        <w:t xml:space="preserve"> privacy breach may occur if</w:t>
      </w:r>
      <w:r w:rsidR="00AD6023" w:rsidRPr="00E84D84">
        <w:rPr>
          <w:rFonts w:cs="Arial"/>
          <w:color w:val="000000"/>
          <w:szCs w:val="22"/>
        </w:rPr>
        <w:t xml:space="preserve"> personal information is not handled in accordance with the IP Act. </w:t>
      </w:r>
      <w:r w:rsidR="00520103">
        <w:rPr>
          <w:rFonts w:cs="Arial"/>
          <w:color w:val="000000"/>
          <w:szCs w:val="22"/>
        </w:rPr>
        <w:t>Privacy breaches</w:t>
      </w:r>
      <w:r w:rsidR="00AD6023" w:rsidRPr="00E84D84">
        <w:rPr>
          <w:rFonts w:cs="Arial"/>
          <w:color w:val="000000"/>
          <w:szCs w:val="22"/>
        </w:rPr>
        <w:t xml:space="preserve"> generally involve </w:t>
      </w:r>
      <w:r>
        <w:rPr>
          <w:rFonts w:cs="Arial"/>
          <w:color w:val="000000"/>
          <w:szCs w:val="22"/>
        </w:rPr>
        <w:t>unauthorised</w:t>
      </w:r>
      <w:r w:rsidR="00AD6023" w:rsidRPr="00E84D84">
        <w:rPr>
          <w:rFonts w:cs="Arial"/>
          <w:color w:val="000000"/>
          <w:szCs w:val="22"/>
        </w:rPr>
        <w:t xml:space="preserve"> access, use or disclosure of personal information. </w:t>
      </w:r>
    </w:p>
    <w:p w14:paraId="3C9F1CB8" w14:textId="77777777" w:rsidR="00093335" w:rsidRPr="00E84D84" w:rsidRDefault="00093335" w:rsidP="00093335">
      <w:pPr>
        <w:autoSpaceDE w:val="0"/>
        <w:autoSpaceDN w:val="0"/>
        <w:adjustRightInd w:val="0"/>
        <w:spacing w:after="0" w:line="276" w:lineRule="auto"/>
        <w:rPr>
          <w:rFonts w:cs="Arial"/>
          <w:color w:val="000000"/>
          <w:szCs w:val="22"/>
        </w:rPr>
      </w:pPr>
    </w:p>
    <w:p w14:paraId="5AFE2274" w14:textId="77777777" w:rsidR="00AD6023" w:rsidRDefault="00AD6023" w:rsidP="00AD6023">
      <w:pPr>
        <w:autoSpaceDE w:val="0"/>
        <w:autoSpaceDN w:val="0"/>
        <w:adjustRightInd w:val="0"/>
        <w:spacing w:after="0" w:line="276" w:lineRule="auto"/>
        <w:rPr>
          <w:rFonts w:cs="Arial"/>
          <w:color w:val="000000"/>
          <w:szCs w:val="22"/>
        </w:rPr>
      </w:pPr>
      <w:r w:rsidRPr="00E84D84">
        <w:rPr>
          <w:rFonts w:cs="Arial"/>
          <w:color w:val="000000"/>
          <w:szCs w:val="22"/>
        </w:rPr>
        <w:t xml:space="preserve">A person who believes that their personal information has not been handled in accordance with the IP Act may make a </w:t>
      </w:r>
      <w:r w:rsidRPr="00E84D84">
        <w:rPr>
          <w:rFonts w:cs="Arial"/>
          <w:b/>
          <w:color w:val="000000"/>
          <w:szCs w:val="22"/>
        </w:rPr>
        <w:t>privacy complaint</w:t>
      </w:r>
      <w:r w:rsidRPr="00E84D84">
        <w:rPr>
          <w:rFonts w:cs="Arial"/>
          <w:color w:val="000000"/>
          <w:szCs w:val="22"/>
        </w:rPr>
        <w:t xml:space="preserve">. </w:t>
      </w:r>
    </w:p>
    <w:p w14:paraId="6394ED32" w14:textId="77777777" w:rsidR="00AD6023" w:rsidRPr="00E35F6C" w:rsidRDefault="00AD6023" w:rsidP="00AD6023">
      <w:pPr>
        <w:pStyle w:val="Heading2"/>
      </w:pPr>
      <w:bookmarkStart w:id="29" w:name="_Toc143610683"/>
      <w:r>
        <w:t>7.1</w:t>
      </w:r>
      <w:r>
        <w:tab/>
      </w:r>
      <w:r w:rsidRPr="00E35F6C">
        <w:t>What does the department do if there</w:t>
      </w:r>
      <w:r>
        <w:t xml:space="preserve"> </w:t>
      </w:r>
      <w:r w:rsidRPr="00E35F6C">
        <w:t>is a privacy breach?</w:t>
      </w:r>
      <w:bookmarkEnd w:id="29"/>
    </w:p>
    <w:p w14:paraId="635C78A5" w14:textId="77777777" w:rsidR="00AD6023" w:rsidRPr="00361D4D" w:rsidRDefault="00AD6023" w:rsidP="00AD6023">
      <w:pPr>
        <w:rPr>
          <w:rFonts w:cs="Arial"/>
          <w:szCs w:val="22"/>
        </w:rPr>
      </w:pPr>
      <w:r w:rsidRPr="00D87647">
        <w:t>If</w:t>
      </w:r>
      <w:r w:rsidRPr="00361D4D">
        <w:rPr>
          <w:rFonts w:cs="Arial"/>
          <w:szCs w:val="22"/>
        </w:rPr>
        <w:t xml:space="preserve"> the department becomes aware of a </w:t>
      </w:r>
      <w:r>
        <w:rPr>
          <w:rFonts w:cs="Arial"/>
          <w:szCs w:val="22"/>
        </w:rPr>
        <w:t xml:space="preserve">possible </w:t>
      </w:r>
      <w:r w:rsidRPr="00361D4D">
        <w:rPr>
          <w:rFonts w:cs="Arial"/>
          <w:szCs w:val="22"/>
        </w:rPr>
        <w:t xml:space="preserve">privacy breach, </w:t>
      </w:r>
      <w:r>
        <w:rPr>
          <w:rFonts w:cs="Arial"/>
          <w:szCs w:val="22"/>
        </w:rPr>
        <w:t xml:space="preserve">it </w:t>
      </w:r>
      <w:r w:rsidRPr="00361D4D">
        <w:rPr>
          <w:rFonts w:cs="Arial"/>
          <w:szCs w:val="22"/>
        </w:rPr>
        <w:t>immediately take</w:t>
      </w:r>
      <w:r>
        <w:rPr>
          <w:rFonts w:cs="Arial"/>
          <w:szCs w:val="22"/>
        </w:rPr>
        <w:t>s</w:t>
      </w:r>
      <w:r w:rsidRPr="00361D4D">
        <w:rPr>
          <w:rFonts w:cs="Arial"/>
          <w:szCs w:val="22"/>
        </w:rPr>
        <w:t xml:space="preserve"> steps to:</w:t>
      </w:r>
    </w:p>
    <w:p w14:paraId="6D8D37D7" w14:textId="77777777" w:rsidR="00AD6023" w:rsidRPr="00D87647" w:rsidRDefault="00AD6023" w:rsidP="00AD6023">
      <w:pPr>
        <w:pStyle w:val="ListParagraph"/>
        <w:numPr>
          <w:ilvl w:val="0"/>
          <w:numId w:val="42"/>
        </w:numPr>
        <w:rPr>
          <w:rFonts w:ascii="Arial" w:hAnsi="Arial" w:cs="Arial"/>
          <w:sz w:val="22"/>
        </w:rPr>
      </w:pPr>
      <w:r w:rsidRPr="00D87647">
        <w:rPr>
          <w:rFonts w:ascii="Arial" w:hAnsi="Arial" w:cs="Arial"/>
          <w:sz w:val="22"/>
        </w:rPr>
        <w:t xml:space="preserve">contain the </w:t>
      </w:r>
      <w:proofErr w:type="gramStart"/>
      <w:r w:rsidRPr="00D87647">
        <w:rPr>
          <w:rFonts w:ascii="Arial" w:hAnsi="Arial" w:cs="Arial"/>
          <w:sz w:val="22"/>
        </w:rPr>
        <w:t>breach</w:t>
      </w:r>
      <w:proofErr w:type="gramEnd"/>
      <w:r w:rsidRPr="00D87647">
        <w:rPr>
          <w:rFonts w:ascii="Arial" w:hAnsi="Arial" w:cs="Arial"/>
          <w:sz w:val="22"/>
        </w:rPr>
        <w:t xml:space="preserve"> </w:t>
      </w:r>
    </w:p>
    <w:p w14:paraId="5DA43481" w14:textId="77777777" w:rsidR="00AD6023" w:rsidRPr="00D87647" w:rsidRDefault="00AD6023" w:rsidP="00AD6023">
      <w:pPr>
        <w:pStyle w:val="ListParagraph"/>
        <w:numPr>
          <w:ilvl w:val="0"/>
          <w:numId w:val="42"/>
        </w:numPr>
        <w:rPr>
          <w:rFonts w:ascii="Arial" w:hAnsi="Arial" w:cs="Arial"/>
          <w:sz w:val="22"/>
        </w:rPr>
      </w:pPr>
      <w:r w:rsidRPr="00D87647">
        <w:rPr>
          <w:rFonts w:ascii="Arial" w:hAnsi="Arial" w:cs="Arial"/>
          <w:sz w:val="22"/>
        </w:rPr>
        <w:t xml:space="preserve">evaluate the risks associated with the </w:t>
      </w:r>
      <w:proofErr w:type="gramStart"/>
      <w:r w:rsidRPr="00D87647">
        <w:rPr>
          <w:rFonts w:ascii="Arial" w:hAnsi="Arial" w:cs="Arial"/>
          <w:sz w:val="22"/>
        </w:rPr>
        <w:t>breach</w:t>
      </w:r>
      <w:proofErr w:type="gramEnd"/>
    </w:p>
    <w:p w14:paraId="7F7F2D60" w14:textId="6AE56091" w:rsidR="00AD6023" w:rsidRPr="00D87647" w:rsidRDefault="00AD6023" w:rsidP="00AD6023">
      <w:pPr>
        <w:pStyle w:val="ListParagraph"/>
        <w:numPr>
          <w:ilvl w:val="0"/>
          <w:numId w:val="42"/>
        </w:numPr>
        <w:rPr>
          <w:rFonts w:ascii="Arial" w:hAnsi="Arial" w:cs="Arial"/>
          <w:sz w:val="22"/>
        </w:rPr>
      </w:pPr>
      <w:r w:rsidRPr="00D87647">
        <w:rPr>
          <w:rFonts w:ascii="Arial" w:hAnsi="Arial" w:cs="Arial"/>
          <w:sz w:val="22"/>
        </w:rPr>
        <w:t>assess whether affected persons should be notified</w:t>
      </w:r>
      <w:r w:rsidR="00093335">
        <w:rPr>
          <w:rFonts w:ascii="Arial" w:hAnsi="Arial" w:cs="Arial"/>
          <w:sz w:val="22"/>
        </w:rPr>
        <w:t>, and</w:t>
      </w:r>
    </w:p>
    <w:p w14:paraId="4CFCA706" w14:textId="77777777" w:rsidR="00AD6023" w:rsidRPr="00D87647" w:rsidRDefault="00AD6023" w:rsidP="00AD6023">
      <w:pPr>
        <w:pStyle w:val="ListParagraph"/>
        <w:numPr>
          <w:ilvl w:val="0"/>
          <w:numId w:val="42"/>
        </w:numPr>
        <w:rPr>
          <w:rFonts w:ascii="Arial" w:hAnsi="Arial" w:cs="Arial"/>
          <w:sz w:val="22"/>
        </w:rPr>
      </w:pPr>
      <w:r w:rsidRPr="00D87647">
        <w:rPr>
          <w:rFonts w:ascii="Arial" w:hAnsi="Arial" w:cs="Arial"/>
          <w:sz w:val="22"/>
        </w:rPr>
        <w:t xml:space="preserve">review what occurred and what action can be taken to prevent it happening again. </w:t>
      </w:r>
    </w:p>
    <w:p w14:paraId="13A0616E" w14:textId="77777777" w:rsidR="00AD6023" w:rsidRPr="00E35F6C" w:rsidRDefault="00AD6023" w:rsidP="00AD6023">
      <w:pPr>
        <w:pStyle w:val="Heading2"/>
      </w:pPr>
      <w:bookmarkStart w:id="30" w:name="_Toc143610684"/>
      <w:r>
        <w:t>7.2</w:t>
      </w:r>
      <w:r>
        <w:tab/>
      </w:r>
      <w:r w:rsidRPr="00E35F6C">
        <w:t>Complaint and review procedures</w:t>
      </w:r>
      <w:bookmarkEnd w:id="30"/>
    </w:p>
    <w:p w14:paraId="0AC6810C" w14:textId="0C3F317B" w:rsidR="00AD6023" w:rsidRDefault="00AD6023" w:rsidP="00AD6023">
      <w:pPr>
        <w:rPr>
          <w:rFonts w:cs="Arial"/>
          <w:szCs w:val="22"/>
        </w:rPr>
      </w:pPr>
      <w:r w:rsidRPr="00361D4D">
        <w:rPr>
          <w:rFonts w:cs="Arial"/>
          <w:szCs w:val="22"/>
        </w:rPr>
        <w:t xml:space="preserve">If you believe </w:t>
      </w:r>
      <w:r w:rsidRPr="00D87647">
        <w:t>that</w:t>
      </w:r>
      <w:r w:rsidRPr="00361D4D">
        <w:rPr>
          <w:rFonts w:cs="Arial"/>
          <w:szCs w:val="22"/>
        </w:rPr>
        <w:t xml:space="preserve"> the department has not dealt with your personal information in accordance with the IP Act, you may </w:t>
      </w:r>
      <w:r>
        <w:rPr>
          <w:rFonts w:cs="Arial"/>
          <w:szCs w:val="22"/>
        </w:rPr>
        <w:t xml:space="preserve">contact </w:t>
      </w:r>
      <w:r w:rsidRPr="00361D4D">
        <w:rPr>
          <w:rFonts w:cs="Arial"/>
          <w:szCs w:val="22"/>
        </w:rPr>
        <w:t xml:space="preserve">the </w:t>
      </w:r>
      <w:r>
        <w:rPr>
          <w:rFonts w:cs="Arial"/>
          <w:szCs w:val="22"/>
        </w:rPr>
        <w:t>Complaints</w:t>
      </w:r>
      <w:r w:rsidRPr="00361D4D">
        <w:rPr>
          <w:rFonts w:cs="Arial"/>
          <w:szCs w:val="22"/>
        </w:rPr>
        <w:t xml:space="preserve"> team (contact </w:t>
      </w:r>
      <w:r>
        <w:rPr>
          <w:rFonts w:cs="Arial"/>
          <w:szCs w:val="22"/>
        </w:rPr>
        <w:t>details</w:t>
      </w:r>
      <w:r w:rsidRPr="00361D4D">
        <w:rPr>
          <w:rFonts w:cs="Arial"/>
          <w:szCs w:val="22"/>
        </w:rPr>
        <w:t xml:space="preserve"> below) to discuss your concerns or make a privacy complaint.</w:t>
      </w:r>
      <w:r>
        <w:rPr>
          <w:rFonts w:cs="Arial"/>
          <w:szCs w:val="22"/>
        </w:rPr>
        <w:t xml:space="preserve"> </w:t>
      </w:r>
    </w:p>
    <w:p w14:paraId="7C5152CB" w14:textId="77777777" w:rsidR="00AD6023" w:rsidRPr="005D4DFA" w:rsidRDefault="00AD6023" w:rsidP="00520103">
      <w:pPr>
        <w:pStyle w:val="Heading3"/>
        <w:spacing w:before="240" w:after="240"/>
      </w:pPr>
      <w:bookmarkStart w:id="31" w:name="_Toc143610685"/>
      <w:r>
        <w:t>7.2.1</w:t>
      </w:r>
      <w:r>
        <w:tab/>
      </w:r>
      <w:r w:rsidRPr="005D4DFA">
        <w:t xml:space="preserve">Making a privacy </w:t>
      </w:r>
      <w:proofErr w:type="gramStart"/>
      <w:r w:rsidRPr="005D4DFA">
        <w:t>complaint</w:t>
      </w:r>
      <w:bookmarkEnd w:id="31"/>
      <w:proofErr w:type="gramEnd"/>
      <w:r w:rsidRPr="005D4DFA">
        <w:t xml:space="preserve"> </w:t>
      </w:r>
    </w:p>
    <w:p w14:paraId="4A3AA38D" w14:textId="77777777" w:rsidR="00093335" w:rsidRDefault="00AD6023" w:rsidP="00093335">
      <w:pPr>
        <w:spacing w:after="0"/>
        <w:rPr>
          <w:rFonts w:cs="Arial"/>
          <w:szCs w:val="22"/>
        </w:rPr>
      </w:pPr>
      <w:r>
        <w:rPr>
          <w:rFonts w:cs="Arial"/>
          <w:szCs w:val="22"/>
        </w:rPr>
        <w:t xml:space="preserve">Generally, </w:t>
      </w:r>
      <w:r w:rsidR="00093335">
        <w:rPr>
          <w:rFonts w:cs="Arial"/>
          <w:szCs w:val="22"/>
        </w:rPr>
        <w:t>the department</w:t>
      </w:r>
      <w:r>
        <w:rPr>
          <w:rFonts w:cs="Arial"/>
          <w:szCs w:val="22"/>
        </w:rPr>
        <w:t xml:space="preserve"> will only accept privacy complaints which are made within 12 months after you </w:t>
      </w:r>
      <w:r w:rsidRPr="00D87647">
        <w:t>become</w:t>
      </w:r>
      <w:r>
        <w:rPr>
          <w:rFonts w:cs="Arial"/>
          <w:szCs w:val="22"/>
        </w:rPr>
        <w:t xml:space="preserve"> aware of the matters you want to make a complaint about.</w:t>
      </w:r>
    </w:p>
    <w:p w14:paraId="56E220BE" w14:textId="67D3FA6A" w:rsidR="00AD6023" w:rsidRDefault="00AD6023" w:rsidP="00093335">
      <w:pPr>
        <w:spacing w:after="0"/>
        <w:rPr>
          <w:rFonts w:cs="Arial"/>
          <w:szCs w:val="22"/>
        </w:rPr>
      </w:pPr>
      <w:r>
        <w:rPr>
          <w:rFonts w:cs="Arial"/>
          <w:szCs w:val="22"/>
        </w:rPr>
        <w:t xml:space="preserve"> </w:t>
      </w:r>
    </w:p>
    <w:p w14:paraId="3C0F018D" w14:textId="0F2F99B8" w:rsidR="00AD6023" w:rsidRDefault="00AD6023" w:rsidP="00093335">
      <w:pPr>
        <w:autoSpaceDE w:val="0"/>
        <w:autoSpaceDN w:val="0"/>
        <w:adjustRightInd w:val="0"/>
        <w:spacing w:after="0"/>
        <w:rPr>
          <w:rFonts w:cs="Arial"/>
          <w:szCs w:val="22"/>
        </w:rPr>
      </w:pPr>
      <w:r>
        <w:rPr>
          <w:rFonts w:cs="Arial"/>
          <w:szCs w:val="22"/>
        </w:rPr>
        <w:t>You can use the</w:t>
      </w:r>
      <w:r w:rsidRPr="00361D4D">
        <w:rPr>
          <w:rFonts w:cs="Arial"/>
          <w:szCs w:val="22"/>
        </w:rPr>
        <w:t xml:space="preserve"> </w:t>
      </w:r>
      <w:hyperlink r:id="rId24" w:history="1">
        <w:r w:rsidRPr="00096607">
          <w:rPr>
            <w:rStyle w:val="Hyperlink"/>
            <w:szCs w:val="22"/>
          </w:rPr>
          <w:t>Privacy complaint form</w:t>
        </w:r>
      </w:hyperlink>
      <w:r w:rsidRPr="00361D4D" w:rsidDel="004B13FA">
        <w:rPr>
          <w:rFonts w:cs="Arial"/>
          <w:color w:val="FF0000"/>
          <w:szCs w:val="22"/>
        </w:rPr>
        <w:t xml:space="preserve"> </w:t>
      </w:r>
      <w:r w:rsidRPr="00BE62C1">
        <w:rPr>
          <w:rFonts w:cs="Arial"/>
          <w:szCs w:val="22"/>
        </w:rPr>
        <w:t xml:space="preserve">to </w:t>
      </w:r>
      <w:r w:rsidR="00093335">
        <w:rPr>
          <w:rFonts w:cs="Arial"/>
          <w:szCs w:val="22"/>
        </w:rPr>
        <w:t>make a</w:t>
      </w:r>
      <w:r w:rsidRPr="00BE62C1">
        <w:rPr>
          <w:rFonts w:cs="Arial"/>
          <w:szCs w:val="22"/>
        </w:rPr>
        <w:t xml:space="preserve"> complaint</w:t>
      </w:r>
      <w:r w:rsidRPr="00361D4D">
        <w:rPr>
          <w:rFonts w:cs="Arial"/>
          <w:szCs w:val="22"/>
        </w:rPr>
        <w:t xml:space="preserve">. We </w:t>
      </w:r>
      <w:r>
        <w:rPr>
          <w:rFonts w:cs="Arial"/>
          <w:szCs w:val="22"/>
        </w:rPr>
        <w:t>may</w:t>
      </w:r>
      <w:r w:rsidRPr="00361D4D">
        <w:rPr>
          <w:rFonts w:cs="Arial"/>
          <w:szCs w:val="22"/>
        </w:rPr>
        <w:t xml:space="preserve"> require evidence of your identity</w:t>
      </w:r>
      <w:r>
        <w:rPr>
          <w:rFonts w:cs="Arial"/>
          <w:szCs w:val="22"/>
        </w:rPr>
        <w:t xml:space="preserve"> (if we cannot verify it from information available to us)</w:t>
      </w:r>
      <w:r w:rsidRPr="00361D4D">
        <w:rPr>
          <w:rFonts w:cs="Arial"/>
          <w:szCs w:val="22"/>
        </w:rPr>
        <w:t xml:space="preserve">, to ensure that your personal information is not </w:t>
      </w:r>
      <w:r w:rsidR="00093335">
        <w:rPr>
          <w:rFonts w:cs="Arial"/>
          <w:szCs w:val="22"/>
        </w:rPr>
        <w:t xml:space="preserve">used or </w:t>
      </w:r>
      <w:r w:rsidRPr="00361D4D">
        <w:rPr>
          <w:rFonts w:cs="Arial"/>
          <w:szCs w:val="22"/>
        </w:rPr>
        <w:t>disclosed inappropriately.</w:t>
      </w:r>
    </w:p>
    <w:p w14:paraId="5543D3F1" w14:textId="77777777" w:rsidR="00093335" w:rsidRPr="00361D4D" w:rsidRDefault="00093335" w:rsidP="00093335">
      <w:pPr>
        <w:autoSpaceDE w:val="0"/>
        <w:autoSpaceDN w:val="0"/>
        <w:adjustRightInd w:val="0"/>
        <w:spacing w:after="0"/>
        <w:rPr>
          <w:rFonts w:cs="Arial"/>
          <w:b/>
          <w:color w:val="000000"/>
          <w:szCs w:val="22"/>
        </w:rPr>
      </w:pPr>
    </w:p>
    <w:p w14:paraId="26BB409C" w14:textId="589AF1F1" w:rsidR="00AD6023" w:rsidRPr="00D10C84" w:rsidRDefault="00AD6023" w:rsidP="00093335">
      <w:pPr>
        <w:autoSpaceDE w:val="0"/>
        <w:autoSpaceDN w:val="0"/>
        <w:adjustRightInd w:val="0"/>
        <w:spacing w:after="0"/>
        <w:rPr>
          <w:rFonts w:cs="Arial"/>
        </w:rPr>
      </w:pPr>
      <w:r w:rsidRPr="00361D4D">
        <w:rPr>
          <w:rFonts w:cs="Arial"/>
          <w:szCs w:val="22"/>
        </w:rPr>
        <w:t xml:space="preserve">Privacy complaints should be marked </w:t>
      </w:r>
      <w:r>
        <w:rPr>
          <w:rFonts w:cs="Arial"/>
          <w:szCs w:val="22"/>
        </w:rPr>
        <w:t>‘</w:t>
      </w:r>
      <w:r w:rsidRPr="00361D4D">
        <w:rPr>
          <w:rFonts w:cs="Arial"/>
          <w:szCs w:val="22"/>
        </w:rPr>
        <w:t xml:space="preserve">Private and confidential’ and forwarded to the address </w:t>
      </w:r>
      <w:r>
        <w:rPr>
          <w:rFonts w:cs="Arial"/>
          <w:szCs w:val="22"/>
        </w:rPr>
        <w:t>below</w:t>
      </w:r>
      <w:r w:rsidRPr="00361D4D">
        <w:rPr>
          <w:rFonts w:cs="Arial"/>
          <w:szCs w:val="22"/>
        </w:rPr>
        <w:t>.</w:t>
      </w:r>
      <w:r>
        <w:rPr>
          <w:rFonts w:cs="Arial"/>
          <w:szCs w:val="22"/>
        </w:rPr>
        <w:t xml:space="preserve"> </w:t>
      </w:r>
      <w:r w:rsidR="00520103">
        <w:rPr>
          <w:rFonts w:cs="Arial"/>
          <w:szCs w:val="22"/>
        </w:rPr>
        <w:t>There is m</w:t>
      </w:r>
      <w:r w:rsidRPr="0002457A">
        <w:rPr>
          <w:rFonts w:cs="Arial"/>
          <w:szCs w:val="22"/>
        </w:rPr>
        <w:t>ore</w:t>
      </w:r>
      <w:r w:rsidRPr="0002457A" w:rsidDel="00724CAD">
        <w:rPr>
          <w:rFonts w:cs="Arial"/>
          <w:szCs w:val="22"/>
        </w:rPr>
        <w:t xml:space="preserve"> information about the department’s</w:t>
      </w:r>
      <w:r w:rsidR="00520103">
        <w:rPr>
          <w:rFonts w:cs="Arial"/>
          <w:szCs w:val="22"/>
        </w:rPr>
        <w:t xml:space="preserve"> complaint process on our </w:t>
      </w:r>
      <w:hyperlink r:id="rId25" w:history="1">
        <w:r w:rsidR="00520103" w:rsidRPr="00520103">
          <w:rPr>
            <w:rStyle w:val="Hyperlink"/>
            <w:rFonts w:cs="Arial"/>
            <w:szCs w:val="22"/>
          </w:rPr>
          <w:t>website</w:t>
        </w:r>
      </w:hyperlink>
      <w:r w:rsidR="00520103">
        <w:rPr>
          <w:rFonts w:cs="Arial"/>
          <w:szCs w:val="22"/>
        </w:rPr>
        <w:t>.</w:t>
      </w:r>
      <w:r w:rsidRPr="0002457A" w:rsidDel="00724CAD">
        <w:rPr>
          <w:rFonts w:cs="Arial"/>
          <w:szCs w:val="22"/>
        </w:rPr>
        <w:t xml:space="preserve"> </w:t>
      </w:r>
    </w:p>
    <w:p w14:paraId="78AA77F6" w14:textId="6EBDD64F" w:rsidR="00AD6023" w:rsidRPr="005D4DFA" w:rsidRDefault="00AD6023" w:rsidP="00093335">
      <w:pPr>
        <w:pStyle w:val="Heading3"/>
        <w:spacing w:before="240" w:after="240"/>
        <w:rPr>
          <w:rFonts w:cs="Arial"/>
          <w:b w:val="0"/>
          <w:bCs/>
        </w:rPr>
      </w:pPr>
      <w:bookmarkStart w:id="32" w:name="_Toc143610686"/>
      <w:r>
        <w:rPr>
          <w:bCs/>
        </w:rPr>
        <w:t>7</w:t>
      </w:r>
      <w:r w:rsidRPr="00AD6023">
        <w:rPr>
          <w:bCs/>
        </w:rPr>
        <w:t>.2.2</w:t>
      </w:r>
      <w:r w:rsidR="0057504B">
        <w:tab/>
      </w:r>
      <w:hyperlink r:id="rId26" w:history="1"/>
      <w:r w:rsidRPr="005D4DFA">
        <w:rPr>
          <w:rFonts w:cs="Arial"/>
          <w:bCs/>
        </w:rPr>
        <w:t>Complaints to the Office of the Information Commissioner</w:t>
      </w:r>
      <w:bookmarkEnd w:id="32"/>
    </w:p>
    <w:p w14:paraId="3EC909A9" w14:textId="65C08339" w:rsidR="00AD6023" w:rsidRPr="00361D4D" w:rsidRDefault="00AD6023" w:rsidP="00881D1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Arial" w:hAnsi="Arial" w:cs="Arial"/>
          <w:color w:val="auto"/>
          <w:sz w:val="22"/>
        </w:rPr>
      </w:pPr>
      <w:r w:rsidRPr="00361D4D">
        <w:rPr>
          <w:rFonts w:ascii="Arial" w:hAnsi="Arial" w:cs="Arial"/>
          <w:color w:val="auto"/>
          <w:sz w:val="22"/>
        </w:rPr>
        <w:t xml:space="preserve">You may make a privacy complaint to the Office of the Information Commissioner </w:t>
      </w:r>
      <w:r w:rsidR="00881D16">
        <w:rPr>
          <w:rFonts w:ascii="Arial" w:hAnsi="Arial" w:cs="Arial"/>
          <w:color w:val="auto"/>
          <w:sz w:val="22"/>
        </w:rPr>
        <w:t xml:space="preserve">(OIC) </w:t>
      </w:r>
      <w:r w:rsidRPr="00361D4D">
        <w:rPr>
          <w:rFonts w:ascii="Arial" w:hAnsi="Arial" w:cs="Arial"/>
          <w:color w:val="auto"/>
          <w:sz w:val="22"/>
        </w:rPr>
        <w:t>if:</w:t>
      </w:r>
    </w:p>
    <w:p w14:paraId="41846472" w14:textId="075728A8" w:rsidR="00AD6023" w:rsidRPr="00361D4D" w:rsidRDefault="00AD6023" w:rsidP="00093335">
      <w:pPr>
        <w:pStyle w:val="Body"/>
        <w:numPr>
          <w:ilvl w:val="0"/>
          <w:numId w:val="22"/>
        </w:numPr>
        <w:tabs>
          <w:tab w:val="clear" w:pos="473"/>
          <w:tab w:val="num" w:pos="709"/>
        </w:tabs>
        <w:ind w:left="709" w:hanging="284"/>
        <w:rPr>
          <w:rFonts w:ascii="Arial" w:hAnsi="Arial" w:cs="Arial"/>
          <w:color w:val="auto"/>
          <w:sz w:val="22"/>
        </w:rPr>
      </w:pPr>
      <w:r w:rsidRPr="00361D4D">
        <w:rPr>
          <w:rFonts w:ascii="Arial" w:hAnsi="Arial" w:cs="Arial"/>
          <w:color w:val="auto"/>
          <w:sz w:val="22"/>
        </w:rPr>
        <w:t xml:space="preserve">at least 45 business days have </w:t>
      </w:r>
      <w:r>
        <w:rPr>
          <w:rFonts w:ascii="Arial" w:hAnsi="Arial" w:cs="Arial"/>
          <w:color w:val="auto"/>
          <w:sz w:val="22"/>
        </w:rPr>
        <w:t>pass</w:t>
      </w:r>
      <w:r w:rsidRPr="00361D4D">
        <w:rPr>
          <w:rFonts w:ascii="Arial" w:hAnsi="Arial" w:cs="Arial"/>
          <w:color w:val="auto"/>
          <w:sz w:val="22"/>
        </w:rPr>
        <w:t xml:space="preserve">ed since </w:t>
      </w:r>
      <w:r>
        <w:rPr>
          <w:rFonts w:ascii="Arial" w:hAnsi="Arial" w:cs="Arial"/>
          <w:color w:val="auto"/>
          <w:sz w:val="22"/>
        </w:rPr>
        <w:t>you complained</w:t>
      </w:r>
      <w:r w:rsidRPr="00361D4D">
        <w:rPr>
          <w:rFonts w:ascii="Arial" w:hAnsi="Arial" w:cs="Arial"/>
          <w:color w:val="auto"/>
          <w:sz w:val="22"/>
        </w:rPr>
        <w:t xml:space="preserve"> to the department</w:t>
      </w:r>
      <w:r w:rsidR="00520103">
        <w:rPr>
          <w:rFonts w:ascii="Arial" w:hAnsi="Arial" w:cs="Arial"/>
          <w:color w:val="auto"/>
          <w:sz w:val="22"/>
        </w:rPr>
        <w:t>,</w:t>
      </w:r>
      <w:r w:rsidRPr="00361D4D">
        <w:rPr>
          <w:rFonts w:ascii="Arial" w:hAnsi="Arial" w:cs="Arial"/>
          <w:color w:val="auto"/>
          <w:sz w:val="22"/>
        </w:rPr>
        <w:t xml:space="preserve"> and</w:t>
      </w:r>
    </w:p>
    <w:p w14:paraId="0F0E5145" w14:textId="26269FBE" w:rsidR="00AD6023" w:rsidRDefault="00AD6023" w:rsidP="00093335">
      <w:pPr>
        <w:pStyle w:val="Body"/>
        <w:numPr>
          <w:ilvl w:val="0"/>
          <w:numId w:val="22"/>
        </w:numPr>
        <w:tabs>
          <w:tab w:val="clear" w:pos="473"/>
          <w:tab w:val="num" w:pos="709"/>
        </w:tabs>
        <w:ind w:left="709" w:hanging="284"/>
        <w:rPr>
          <w:rFonts w:ascii="Arial" w:hAnsi="Arial" w:cs="Arial"/>
          <w:color w:val="auto"/>
          <w:sz w:val="22"/>
        </w:rPr>
      </w:pPr>
      <w:r w:rsidRPr="00361D4D">
        <w:rPr>
          <w:rFonts w:ascii="Arial" w:hAnsi="Arial" w:cs="Arial"/>
          <w:color w:val="auto"/>
          <w:sz w:val="22"/>
        </w:rPr>
        <w:t xml:space="preserve">you have not received a response, or you have received a response but consider </w:t>
      </w:r>
      <w:r>
        <w:rPr>
          <w:rFonts w:ascii="Arial" w:hAnsi="Arial" w:cs="Arial"/>
          <w:color w:val="auto"/>
          <w:sz w:val="22"/>
        </w:rPr>
        <w:t xml:space="preserve">it </w:t>
      </w:r>
      <w:r w:rsidRPr="00361D4D">
        <w:rPr>
          <w:rFonts w:ascii="Arial" w:hAnsi="Arial" w:cs="Arial"/>
          <w:color w:val="auto"/>
          <w:sz w:val="22"/>
        </w:rPr>
        <w:t>is not an adequate response.</w:t>
      </w:r>
    </w:p>
    <w:p w14:paraId="32CAF1AC" w14:textId="77777777" w:rsidR="00093335" w:rsidRPr="00361D4D" w:rsidRDefault="00093335" w:rsidP="00093335">
      <w:pPr>
        <w:pStyle w:val="Body"/>
        <w:ind w:left="284"/>
        <w:rPr>
          <w:rFonts w:ascii="Arial" w:hAnsi="Arial" w:cs="Arial"/>
          <w:color w:val="auto"/>
          <w:sz w:val="22"/>
        </w:rPr>
      </w:pPr>
    </w:p>
    <w:p w14:paraId="40AF40C3" w14:textId="34FA1E89" w:rsidR="00881D16" w:rsidRDefault="00881D16" w:rsidP="00881D1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2"/>
        </w:rPr>
      </w:pPr>
      <w:r w:rsidRPr="00361D4D">
        <w:rPr>
          <w:rFonts w:ascii="Arial" w:hAnsi="Arial" w:cs="Arial"/>
          <w:color w:val="auto"/>
          <w:sz w:val="22"/>
        </w:rPr>
        <w:t xml:space="preserve">The </w:t>
      </w:r>
      <w:r>
        <w:rPr>
          <w:rFonts w:ascii="Arial" w:hAnsi="Arial" w:cs="Arial"/>
          <w:color w:val="auto"/>
          <w:sz w:val="22"/>
        </w:rPr>
        <w:t>OIC</w:t>
      </w:r>
      <w:r w:rsidRPr="00361D4D">
        <w:rPr>
          <w:rFonts w:ascii="Arial" w:hAnsi="Arial" w:cs="Arial"/>
          <w:color w:val="auto"/>
          <w:sz w:val="22"/>
        </w:rPr>
        <w:t xml:space="preserve"> will not deal with your complaint unless you have first made a complaint to the </w:t>
      </w:r>
      <w:r w:rsidRPr="00361D4D">
        <w:rPr>
          <w:rFonts w:ascii="Arial" w:hAnsi="Arial" w:cs="Arial"/>
          <w:color w:val="auto"/>
          <w:sz w:val="22"/>
          <w:lang w:val="en"/>
        </w:rPr>
        <w:t>department</w:t>
      </w:r>
      <w:r w:rsidRPr="00361D4D">
        <w:rPr>
          <w:rFonts w:ascii="Arial" w:hAnsi="Arial" w:cs="Arial"/>
          <w:color w:val="auto"/>
          <w:sz w:val="22"/>
        </w:rPr>
        <w:t>.</w:t>
      </w:r>
      <w:r>
        <w:rPr>
          <w:rFonts w:ascii="Arial" w:hAnsi="Arial" w:cs="Arial"/>
          <w:color w:val="auto"/>
          <w:sz w:val="22"/>
        </w:rPr>
        <w:t xml:space="preserve"> </w:t>
      </w:r>
    </w:p>
    <w:p w14:paraId="1E543FF3" w14:textId="77777777" w:rsidR="00881D16" w:rsidRDefault="00881D16" w:rsidP="00881D1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2"/>
        </w:rPr>
      </w:pPr>
    </w:p>
    <w:p w14:paraId="29328791" w14:textId="0AFD8E0B" w:rsidR="00881D16" w:rsidRDefault="00881D16" w:rsidP="00093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2"/>
        </w:rPr>
      </w:pPr>
      <w:r>
        <w:rPr>
          <w:rFonts w:ascii="Arial" w:hAnsi="Arial" w:cs="Arial"/>
          <w:color w:val="auto"/>
          <w:sz w:val="22"/>
        </w:rPr>
        <w:t xml:space="preserve">A complaint to the OIC must be made in writing, state an address to which notices can be sent, and give particulars of the act or practice complained of. </w:t>
      </w:r>
      <w:r w:rsidR="00094DD3">
        <w:rPr>
          <w:rFonts w:ascii="Arial" w:hAnsi="Arial" w:cs="Arial"/>
          <w:color w:val="auto"/>
          <w:sz w:val="22"/>
        </w:rPr>
        <w:t>If the matter is suitable for mediation, t</w:t>
      </w:r>
      <w:r>
        <w:rPr>
          <w:rFonts w:ascii="Arial" w:hAnsi="Arial" w:cs="Arial"/>
          <w:color w:val="auto"/>
          <w:sz w:val="22"/>
        </w:rPr>
        <w:t xml:space="preserve">he OIC </w:t>
      </w:r>
      <w:r w:rsidR="00094DD3">
        <w:rPr>
          <w:rFonts w:ascii="Arial" w:hAnsi="Arial" w:cs="Arial"/>
          <w:color w:val="auto"/>
          <w:sz w:val="22"/>
        </w:rPr>
        <w:t>will take steps to resolve</w:t>
      </w:r>
      <w:r>
        <w:rPr>
          <w:rFonts w:ascii="Arial" w:hAnsi="Arial" w:cs="Arial"/>
          <w:color w:val="auto"/>
          <w:sz w:val="22"/>
        </w:rPr>
        <w:t xml:space="preserve"> the matter.</w:t>
      </w:r>
    </w:p>
    <w:p w14:paraId="43B76734" w14:textId="58BB6C31" w:rsidR="00093335" w:rsidRPr="00361D4D" w:rsidRDefault="00881D16" w:rsidP="00093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2"/>
        </w:rPr>
      </w:pPr>
      <w:r>
        <w:rPr>
          <w:rFonts w:ascii="Arial" w:hAnsi="Arial" w:cs="Arial"/>
          <w:color w:val="auto"/>
          <w:sz w:val="22"/>
        </w:rPr>
        <w:t xml:space="preserve">  </w:t>
      </w:r>
    </w:p>
    <w:p w14:paraId="6A64E920" w14:textId="2ADFA5F6" w:rsidR="00093335" w:rsidRPr="00093335" w:rsidRDefault="00AD6023" w:rsidP="00093335">
      <w:pPr>
        <w:spacing w:after="0"/>
        <w:rPr>
          <w:rStyle w:val="Hyperlink"/>
          <w:rFonts w:cs="Arial"/>
          <w:color w:val="auto"/>
          <w:u w:val="none"/>
        </w:rPr>
      </w:pPr>
      <w:r>
        <w:rPr>
          <w:rFonts w:cs="Arial"/>
        </w:rPr>
        <w:t>Details</w:t>
      </w:r>
      <w:r w:rsidRPr="00361D4D">
        <w:rPr>
          <w:rFonts w:cs="Arial"/>
        </w:rPr>
        <w:t xml:space="preserve"> about the Information Commissioner’s privacy complaints process is available on</w:t>
      </w:r>
      <w:r w:rsidR="00881D16">
        <w:rPr>
          <w:rFonts w:cs="Arial"/>
        </w:rPr>
        <w:t xml:space="preserve"> OIC’s </w:t>
      </w:r>
      <w:hyperlink r:id="rId27" w:history="1">
        <w:r w:rsidR="00881D16" w:rsidRPr="00881D16">
          <w:rPr>
            <w:rStyle w:val="Hyperlink"/>
            <w:rFonts w:cs="Arial"/>
          </w:rPr>
          <w:t>website</w:t>
        </w:r>
      </w:hyperlink>
      <w:r w:rsidR="00881D16">
        <w:rPr>
          <w:rFonts w:cs="Arial"/>
        </w:rPr>
        <w:t>.</w:t>
      </w:r>
      <w:r w:rsidRPr="00361D4D">
        <w:rPr>
          <w:rFonts w:cs="Arial"/>
        </w:rPr>
        <w:t xml:space="preserve"> </w:t>
      </w:r>
    </w:p>
    <w:p w14:paraId="2950E9CA" w14:textId="77777777" w:rsidR="00AD6023" w:rsidRPr="00580D54" w:rsidRDefault="00AD6023" w:rsidP="00093335">
      <w:pPr>
        <w:pStyle w:val="Heading3"/>
        <w:spacing w:before="240" w:after="240"/>
      </w:pPr>
      <w:bookmarkStart w:id="33" w:name="_Toc143610687"/>
      <w:r>
        <w:t>7.2.3</w:t>
      </w:r>
      <w:r>
        <w:tab/>
      </w:r>
      <w:r w:rsidRPr="005D4DFA">
        <w:t>Complaints to the Queensland Civil and Administrative Tribunal</w:t>
      </w:r>
      <w:bookmarkEnd w:id="33"/>
    </w:p>
    <w:p w14:paraId="2025AFC5" w14:textId="77777777" w:rsidR="00AD6023" w:rsidRDefault="00AD6023" w:rsidP="00AD6023">
      <w:pPr>
        <w:pStyle w:val="Default"/>
        <w:rPr>
          <w:rFonts w:ascii="Arial" w:hAnsi="Arial" w:cs="Arial"/>
          <w:color w:val="auto"/>
          <w:sz w:val="22"/>
          <w:szCs w:val="22"/>
        </w:rPr>
      </w:pPr>
      <w:r w:rsidRPr="009634CA">
        <w:rPr>
          <w:rFonts w:ascii="Arial" w:hAnsi="Arial" w:cs="Arial"/>
          <w:color w:val="auto"/>
          <w:sz w:val="22"/>
          <w:szCs w:val="22"/>
        </w:rPr>
        <w:t xml:space="preserve">If </w:t>
      </w:r>
      <w:r>
        <w:rPr>
          <w:rFonts w:ascii="Arial" w:hAnsi="Arial" w:cs="Arial"/>
          <w:color w:val="auto"/>
          <w:sz w:val="22"/>
          <w:szCs w:val="22"/>
        </w:rPr>
        <w:t>you are</w:t>
      </w:r>
      <w:r w:rsidRPr="009634CA">
        <w:rPr>
          <w:rFonts w:ascii="Arial" w:hAnsi="Arial" w:cs="Arial"/>
          <w:color w:val="auto"/>
          <w:sz w:val="22"/>
          <w:szCs w:val="22"/>
        </w:rPr>
        <w:t xml:space="preserve"> not satisfied with the outcome of th</w:t>
      </w:r>
      <w:r>
        <w:rPr>
          <w:rFonts w:ascii="Arial" w:hAnsi="Arial" w:cs="Arial"/>
          <w:color w:val="auto"/>
          <w:sz w:val="22"/>
          <w:szCs w:val="22"/>
        </w:rPr>
        <w:t>e OIC mediation</w:t>
      </w:r>
      <w:r w:rsidRPr="009634CA">
        <w:rPr>
          <w:rFonts w:ascii="Arial" w:hAnsi="Arial" w:cs="Arial"/>
          <w:color w:val="auto"/>
          <w:sz w:val="22"/>
          <w:szCs w:val="22"/>
        </w:rPr>
        <w:t xml:space="preserve"> process, y</w:t>
      </w:r>
      <w:r>
        <w:rPr>
          <w:rFonts w:ascii="Arial" w:hAnsi="Arial" w:cs="Arial"/>
          <w:color w:val="auto"/>
          <w:sz w:val="22"/>
          <w:szCs w:val="22"/>
        </w:rPr>
        <w:t>ou</w:t>
      </w:r>
      <w:r w:rsidRPr="009634CA">
        <w:rPr>
          <w:rFonts w:ascii="Arial" w:hAnsi="Arial" w:cs="Arial"/>
          <w:color w:val="auto"/>
          <w:sz w:val="22"/>
          <w:szCs w:val="22"/>
        </w:rPr>
        <w:t xml:space="preserve"> may ask the OIC to refer the matter to the Queensland Civil and Administrative Tribunal (</w:t>
      </w:r>
      <w:r w:rsidRPr="009634CA">
        <w:rPr>
          <w:rFonts w:ascii="Arial" w:hAnsi="Arial" w:cs="Arial"/>
          <w:bCs/>
          <w:color w:val="auto"/>
          <w:sz w:val="22"/>
          <w:szCs w:val="22"/>
        </w:rPr>
        <w:t>QCAT</w:t>
      </w:r>
      <w:r w:rsidRPr="009634CA">
        <w:rPr>
          <w:rFonts w:ascii="Arial" w:hAnsi="Arial" w:cs="Arial"/>
          <w:color w:val="auto"/>
          <w:sz w:val="22"/>
          <w:szCs w:val="22"/>
        </w:rPr>
        <w:t xml:space="preserve">) for decision. </w:t>
      </w:r>
    </w:p>
    <w:p w14:paraId="60D4D3AF" w14:textId="77777777" w:rsidR="00AD6023" w:rsidRDefault="00AD6023" w:rsidP="00AD6023">
      <w:pPr>
        <w:pStyle w:val="Default"/>
        <w:rPr>
          <w:rFonts w:ascii="Arial" w:hAnsi="Arial" w:cs="Arial"/>
          <w:color w:val="auto"/>
          <w:sz w:val="22"/>
          <w:szCs w:val="22"/>
        </w:rPr>
      </w:pPr>
    </w:p>
    <w:p w14:paraId="5FC9C67A" w14:textId="6B2DD3D3" w:rsidR="00AD6023" w:rsidRPr="00093335" w:rsidRDefault="00AD6023" w:rsidP="00AD6023">
      <w:pPr>
        <w:pStyle w:val="Default"/>
        <w:spacing w:after="360"/>
        <w:rPr>
          <w:rFonts w:ascii="Arial" w:hAnsi="Arial" w:cs="Arial"/>
          <w:color w:val="auto"/>
          <w:sz w:val="22"/>
          <w:szCs w:val="22"/>
        </w:rPr>
      </w:pPr>
      <w:r>
        <w:rPr>
          <w:rFonts w:ascii="Arial" w:hAnsi="Arial" w:cs="Arial"/>
          <w:color w:val="auto"/>
          <w:sz w:val="22"/>
          <w:szCs w:val="22"/>
        </w:rPr>
        <w:t xml:space="preserve">QCAT has published information about its privacy jurisdiction at </w:t>
      </w:r>
      <w:hyperlink r:id="rId28" w:history="1">
        <w:r w:rsidRPr="00093335">
          <w:rPr>
            <w:rStyle w:val="Hyperlink"/>
            <w:rFonts w:ascii="Arial" w:eastAsiaTheme="majorEastAsia" w:hAnsi="Arial" w:cs="Arial"/>
            <w:sz w:val="22"/>
            <w:szCs w:val="22"/>
          </w:rPr>
          <w:t>Right to information and privacy jurisdictions of QCAT</w:t>
        </w:r>
      </w:hyperlink>
      <w:r w:rsidR="00093335">
        <w:rPr>
          <w:rStyle w:val="Hyperlink"/>
          <w:rFonts w:ascii="Arial" w:eastAsiaTheme="majorEastAsia" w:hAnsi="Arial" w:cs="Arial"/>
          <w:sz w:val="22"/>
          <w:szCs w:val="22"/>
        </w:rPr>
        <w:t>.</w:t>
      </w:r>
    </w:p>
    <w:p w14:paraId="5AD0115B" w14:textId="77777777" w:rsidR="00AD6023" w:rsidRDefault="00AD6023" w:rsidP="00A7310F">
      <w:pPr>
        <w:pStyle w:val="Heading1"/>
        <w:spacing w:before="240" w:after="240"/>
      </w:pPr>
      <w:bookmarkStart w:id="34" w:name="_Toc143610688"/>
      <w:r>
        <w:t>8.</w:t>
      </w:r>
      <w:r>
        <w:tab/>
      </w:r>
      <w:r w:rsidRPr="00956608">
        <w:t>Contact details</w:t>
      </w:r>
      <w:bookmarkEnd w:id="34"/>
      <w:r w:rsidRPr="00956608">
        <w:t xml:space="preserve"> </w:t>
      </w:r>
    </w:p>
    <w:p w14:paraId="7B36C47E" w14:textId="77777777" w:rsidR="00AD6023" w:rsidRPr="005D4DFA" w:rsidRDefault="00AD6023" w:rsidP="00247485">
      <w:pPr>
        <w:autoSpaceDE w:val="0"/>
        <w:autoSpaceDN w:val="0"/>
        <w:adjustRightInd w:val="0"/>
        <w:spacing w:before="120"/>
        <w:rPr>
          <w:rFonts w:cs="Arial"/>
          <w:b/>
          <w:sz w:val="24"/>
        </w:rPr>
      </w:pPr>
      <w:r w:rsidRPr="005D4DFA">
        <w:rPr>
          <w:rFonts w:cs="Arial"/>
          <w:b/>
          <w:sz w:val="24"/>
        </w:rPr>
        <w:t>Information Privacy</w:t>
      </w:r>
    </w:p>
    <w:p w14:paraId="7F1D2050" w14:textId="77777777" w:rsidR="00AD6023" w:rsidRPr="00361D4D" w:rsidRDefault="00AD6023" w:rsidP="00247485">
      <w:pPr>
        <w:autoSpaceDE w:val="0"/>
        <w:autoSpaceDN w:val="0"/>
        <w:adjustRightInd w:val="0"/>
        <w:spacing w:after="60"/>
        <w:rPr>
          <w:rFonts w:cs="Arial"/>
        </w:rPr>
      </w:pPr>
      <w:bookmarkStart w:id="35" w:name="_Hlk137995620"/>
      <w:r w:rsidRPr="00361D4D">
        <w:rPr>
          <w:rFonts w:cs="Arial"/>
        </w:rPr>
        <w:t>Telephone:</w:t>
      </w:r>
      <w:r>
        <w:rPr>
          <w:rFonts w:cs="Arial"/>
        </w:rPr>
        <w:t xml:space="preserve"> </w:t>
      </w:r>
      <w:r w:rsidRPr="00361D4D">
        <w:rPr>
          <w:rFonts w:cs="Arial"/>
        </w:rPr>
        <w:t>(07) 3097 5609</w:t>
      </w:r>
    </w:p>
    <w:bookmarkEnd w:id="35"/>
    <w:p w14:paraId="1B6D97B9" w14:textId="764288E0" w:rsidR="00AD6023" w:rsidRPr="00D10C84" w:rsidRDefault="00AD6023" w:rsidP="00247485">
      <w:pPr>
        <w:autoSpaceDE w:val="0"/>
        <w:autoSpaceDN w:val="0"/>
        <w:adjustRightInd w:val="0"/>
        <w:spacing w:after="60"/>
        <w:ind w:left="720" w:hanging="720"/>
        <w:rPr>
          <w:rStyle w:val="Hyperlink"/>
        </w:rPr>
      </w:pPr>
      <w:r w:rsidRPr="00D10C84">
        <w:rPr>
          <w:rFonts w:cs="Arial"/>
        </w:rPr>
        <w:t>Email:</w:t>
      </w:r>
      <w:r>
        <w:rPr>
          <w:rFonts w:cs="Arial"/>
        </w:rPr>
        <w:t xml:space="preserve"> </w:t>
      </w:r>
      <w:hyperlink r:id="rId29" w:history="1">
        <w:r w:rsidR="000B417C" w:rsidRPr="002B0766">
          <w:rPr>
            <w:rStyle w:val="Hyperlink"/>
          </w:rPr>
          <w:t>privacy@dcssds.qld.gov.au</w:t>
        </w:r>
      </w:hyperlink>
    </w:p>
    <w:p w14:paraId="56625505" w14:textId="77777777" w:rsidR="00AD6023" w:rsidRPr="00361D4D" w:rsidRDefault="00AD6023" w:rsidP="007B1821">
      <w:pPr>
        <w:tabs>
          <w:tab w:val="center" w:pos="1418"/>
        </w:tabs>
        <w:autoSpaceDE w:val="0"/>
        <w:autoSpaceDN w:val="0"/>
        <w:adjustRightInd w:val="0"/>
        <w:spacing w:after="0"/>
        <w:ind w:left="709" w:hanging="709"/>
        <w:rPr>
          <w:rFonts w:cs="Arial"/>
        </w:rPr>
      </w:pPr>
      <w:r w:rsidRPr="00361D4D">
        <w:rPr>
          <w:rFonts w:cs="Arial"/>
        </w:rPr>
        <w:t>Post:</w:t>
      </w:r>
      <w:r>
        <w:rPr>
          <w:rFonts w:cs="Arial"/>
        </w:rPr>
        <w:t xml:space="preserve"> </w:t>
      </w:r>
      <w:r>
        <w:rPr>
          <w:rFonts w:cs="Arial"/>
        </w:rPr>
        <w:tab/>
        <w:t>Information Privacy and Governance</w:t>
      </w:r>
    </w:p>
    <w:p w14:paraId="15647F3B" w14:textId="73AEB587" w:rsidR="00AD6023" w:rsidRPr="00361D4D" w:rsidRDefault="00AD6023" w:rsidP="00AD6023">
      <w:pPr>
        <w:autoSpaceDE w:val="0"/>
        <w:autoSpaceDN w:val="0"/>
        <w:adjustRightInd w:val="0"/>
        <w:spacing w:after="0"/>
        <w:ind w:left="709"/>
        <w:rPr>
          <w:rFonts w:cs="Arial"/>
        </w:rPr>
      </w:pPr>
      <w:r w:rsidRPr="00361D4D">
        <w:rPr>
          <w:rFonts w:cs="Arial"/>
        </w:rPr>
        <w:t xml:space="preserve">Department of </w:t>
      </w:r>
      <w:r w:rsidR="000B417C" w:rsidRPr="000B417C">
        <w:rPr>
          <w:rFonts w:cs="Arial"/>
        </w:rPr>
        <w:t>Families, Seniors, Disability Services and Child Safety</w:t>
      </w:r>
    </w:p>
    <w:p w14:paraId="4B71A8D0" w14:textId="77777777" w:rsidR="00AD6023" w:rsidRDefault="00AD6023" w:rsidP="00AD6023">
      <w:pPr>
        <w:tabs>
          <w:tab w:val="left" w:pos="1418"/>
        </w:tabs>
        <w:autoSpaceDE w:val="0"/>
        <w:autoSpaceDN w:val="0"/>
        <w:adjustRightInd w:val="0"/>
        <w:spacing w:after="0"/>
        <w:ind w:left="851" w:hanging="142"/>
        <w:rPr>
          <w:rFonts w:cs="Arial"/>
        </w:rPr>
      </w:pPr>
      <w:r w:rsidRPr="00361D4D">
        <w:rPr>
          <w:rFonts w:cs="Arial"/>
        </w:rPr>
        <w:t>Locked Bag 3405</w:t>
      </w:r>
    </w:p>
    <w:p w14:paraId="62661E1C" w14:textId="7C50128F" w:rsidR="00AD6023" w:rsidRDefault="00AD6023" w:rsidP="00AD6023">
      <w:pPr>
        <w:tabs>
          <w:tab w:val="left" w:pos="1418"/>
        </w:tabs>
        <w:autoSpaceDE w:val="0"/>
        <w:autoSpaceDN w:val="0"/>
        <w:adjustRightInd w:val="0"/>
        <w:spacing w:after="0"/>
        <w:ind w:firstLine="709"/>
        <w:rPr>
          <w:rFonts w:cs="Arial"/>
        </w:rPr>
      </w:pPr>
      <w:r w:rsidRPr="00361D4D">
        <w:rPr>
          <w:rFonts w:cs="Arial"/>
        </w:rPr>
        <w:t>Brisbane QLD 4001</w:t>
      </w:r>
    </w:p>
    <w:p w14:paraId="029DFD41" w14:textId="77777777" w:rsidR="00AD6023" w:rsidRPr="005D4DFA" w:rsidRDefault="00AD6023" w:rsidP="00247485">
      <w:pPr>
        <w:autoSpaceDE w:val="0"/>
        <w:autoSpaceDN w:val="0"/>
        <w:adjustRightInd w:val="0"/>
        <w:spacing w:before="120"/>
        <w:rPr>
          <w:rFonts w:cs="Arial"/>
          <w:b/>
          <w:sz w:val="24"/>
        </w:rPr>
      </w:pPr>
      <w:r w:rsidRPr="005D4DFA">
        <w:rPr>
          <w:rFonts w:cs="Arial"/>
          <w:b/>
          <w:sz w:val="24"/>
        </w:rPr>
        <w:t>Information access and amendment</w:t>
      </w:r>
    </w:p>
    <w:p w14:paraId="02095B5E" w14:textId="77777777" w:rsidR="00AD6023" w:rsidRDefault="00AD6023" w:rsidP="007B1821">
      <w:pPr>
        <w:autoSpaceDE w:val="0"/>
        <w:autoSpaceDN w:val="0"/>
        <w:adjustRightInd w:val="0"/>
        <w:spacing w:after="0"/>
        <w:ind w:left="1134" w:hanging="1134"/>
        <w:rPr>
          <w:rFonts w:cs="Arial"/>
        </w:rPr>
      </w:pPr>
      <w:r w:rsidRPr="00361D4D">
        <w:rPr>
          <w:rFonts w:cs="Arial"/>
        </w:rPr>
        <w:t>Telephone</w:t>
      </w:r>
      <w:r>
        <w:rPr>
          <w:rFonts w:cs="Arial"/>
        </w:rPr>
        <w:t xml:space="preserve">: </w:t>
      </w:r>
      <w:r w:rsidRPr="00361D4D">
        <w:rPr>
          <w:rFonts w:cs="Arial"/>
        </w:rPr>
        <w:t xml:space="preserve">(07) 3097 5605 or </w:t>
      </w:r>
    </w:p>
    <w:p w14:paraId="3C02D3D5" w14:textId="77777777" w:rsidR="00AD6023" w:rsidRPr="00361D4D" w:rsidRDefault="00AD6023" w:rsidP="00247485">
      <w:pPr>
        <w:autoSpaceDE w:val="0"/>
        <w:autoSpaceDN w:val="0"/>
        <w:adjustRightInd w:val="0"/>
        <w:spacing w:after="60"/>
        <w:ind w:left="1134"/>
        <w:rPr>
          <w:rFonts w:cs="Arial"/>
        </w:rPr>
      </w:pPr>
      <w:r w:rsidRPr="00361D4D">
        <w:rPr>
          <w:rFonts w:cs="Arial"/>
        </w:rPr>
        <w:t>1800 809 078</w:t>
      </w:r>
      <w:r>
        <w:rPr>
          <w:rFonts w:cs="Arial"/>
        </w:rPr>
        <w:t xml:space="preserve"> </w:t>
      </w:r>
      <w:r w:rsidRPr="00361D4D">
        <w:rPr>
          <w:rFonts w:cs="Arial"/>
        </w:rPr>
        <w:t>(Free call)</w:t>
      </w:r>
    </w:p>
    <w:p w14:paraId="53856312" w14:textId="21C4A9C5" w:rsidR="00AD6023" w:rsidRPr="00361D4D" w:rsidRDefault="00AD6023" w:rsidP="00247485">
      <w:pPr>
        <w:autoSpaceDE w:val="0"/>
        <w:autoSpaceDN w:val="0"/>
        <w:adjustRightInd w:val="0"/>
        <w:spacing w:after="60"/>
        <w:ind w:left="709" w:hanging="709"/>
        <w:rPr>
          <w:rStyle w:val="Hyperlink"/>
        </w:rPr>
      </w:pPr>
      <w:r w:rsidRPr="00D10C84">
        <w:rPr>
          <w:rFonts w:cs="Arial"/>
        </w:rPr>
        <w:t>Email:</w:t>
      </w:r>
      <w:r w:rsidRPr="00361D4D">
        <w:rPr>
          <w:rFonts w:cs="Arial"/>
        </w:rPr>
        <w:tab/>
      </w:r>
      <w:r w:rsidRPr="00361D4D">
        <w:rPr>
          <w:rFonts w:cs="Arial"/>
        </w:rPr>
        <w:tab/>
      </w:r>
      <w:hyperlink r:id="rId30" w:history="1"/>
      <w:hyperlink r:id="rId31" w:history="1">
        <w:r w:rsidR="000B417C" w:rsidRPr="002B0766">
          <w:rPr>
            <w:rStyle w:val="Hyperlink"/>
          </w:rPr>
          <w:t>rti@dcssds.qld.gov.au</w:t>
        </w:r>
      </w:hyperlink>
    </w:p>
    <w:p w14:paraId="3F3693CA" w14:textId="77777777" w:rsidR="00AD6023" w:rsidRPr="00361D4D" w:rsidRDefault="00AD6023" w:rsidP="007B1821">
      <w:pPr>
        <w:tabs>
          <w:tab w:val="left" w:pos="1418"/>
        </w:tabs>
        <w:autoSpaceDE w:val="0"/>
        <w:autoSpaceDN w:val="0"/>
        <w:adjustRightInd w:val="0"/>
        <w:spacing w:after="0"/>
        <w:ind w:left="709" w:hanging="709"/>
        <w:rPr>
          <w:rFonts w:cs="Arial"/>
        </w:rPr>
      </w:pPr>
      <w:r w:rsidRPr="00361D4D">
        <w:rPr>
          <w:rFonts w:cs="Arial"/>
        </w:rPr>
        <w:t>Post:</w:t>
      </w:r>
      <w:r w:rsidRPr="00361D4D">
        <w:rPr>
          <w:rFonts w:cs="Arial"/>
        </w:rPr>
        <w:tab/>
      </w:r>
      <w:r>
        <w:rPr>
          <w:rFonts w:cs="Arial"/>
        </w:rPr>
        <w:t>Information Access and Amendment</w:t>
      </w:r>
    </w:p>
    <w:p w14:paraId="2BD07597" w14:textId="6C87F78A" w:rsidR="00AD6023" w:rsidRPr="000B417C" w:rsidRDefault="00AD6023" w:rsidP="000B417C">
      <w:pPr>
        <w:ind w:left="720"/>
        <w:rPr>
          <w:szCs w:val="22"/>
        </w:rPr>
      </w:pPr>
      <w:r w:rsidRPr="000B417C">
        <w:rPr>
          <w:szCs w:val="22"/>
        </w:rPr>
        <w:t xml:space="preserve">Department of </w:t>
      </w:r>
      <w:r w:rsidR="000B417C" w:rsidRPr="000B417C">
        <w:rPr>
          <w:szCs w:val="22"/>
        </w:rPr>
        <w:t>Families, Seniors, Disability Services and Child Safety</w:t>
      </w:r>
    </w:p>
    <w:p w14:paraId="773BE716" w14:textId="77777777" w:rsidR="00AD6023" w:rsidRPr="00361D4D" w:rsidRDefault="00AD6023" w:rsidP="00AD6023">
      <w:pPr>
        <w:tabs>
          <w:tab w:val="left" w:pos="1418"/>
          <w:tab w:val="center" w:pos="2835"/>
        </w:tabs>
        <w:autoSpaceDE w:val="0"/>
        <w:autoSpaceDN w:val="0"/>
        <w:adjustRightInd w:val="0"/>
        <w:spacing w:after="0"/>
        <w:ind w:left="709" w:hanging="709"/>
        <w:rPr>
          <w:rFonts w:cs="Arial"/>
        </w:rPr>
      </w:pPr>
      <w:r w:rsidRPr="00361D4D">
        <w:rPr>
          <w:rFonts w:cs="Arial"/>
        </w:rPr>
        <w:tab/>
        <w:t>Locked Bag 3405</w:t>
      </w:r>
    </w:p>
    <w:p w14:paraId="501D30E6" w14:textId="77777777" w:rsidR="00AD6023" w:rsidRPr="00361D4D" w:rsidRDefault="00AD6023" w:rsidP="00AD6023">
      <w:pPr>
        <w:tabs>
          <w:tab w:val="left" w:pos="1418"/>
          <w:tab w:val="center" w:pos="2835"/>
        </w:tabs>
        <w:autoSpaceDE w:val="0"/>
        <w:autoSpaceDN w:val="0"/>
        <w:adjustRightInd w:val="0"/>
        <w:ind w:left="709"/>
        <w:rPr>
          <w:rFonts w:cs="Arial"/>
          <w:szCs w:val="22"/>
        </w:rPr>
      </w:pPr>
      <w:r w:rsidRPr="00361D4D">
        <w:rPr>
          <w:rFonts w:cs="Arial"/>
        </w:rPr>
        <w:t>Brisbane QLD 4001</w:t>
      </w:r>
    </w:p>
    <w:p w14:paraId="6950786F" w14:textId="77777777" w:rsidR="00AD6023" w:rsidRDefault="00AD6023" w:rsidP="00247485">
      <w:pPr>
        <w:autoSpaceDE w:val="0"/>
        <w:autoSpaceDN w:val="0"/>
        <w:adjustRightInd w:val="0"/>
        <w:spacing w:line="276" w:lineRule="auto"/>
        <w:rPr>
          <w:rFonts w:cs="Arial"/>
          <w:b/>
          <w:bCs/>
          <w:color w:val="000000"/>
          <w:szCs w:val="22"/>
        </w:rPr>
      </w:pPr>
      <w:r w:rsidRPr="00BE62C1">
        <w:rPr>
          <w:rFonts w:cs="Arial"/>
          <w:b/>
          <w:bCs/>
          <w:color w:val="000000"/>
          <w:szCs w:val="22"/>
        </w:rPr>
        <w:lastRenderedPageBreak/>
        <w:t>Complaints Unit</w:t>
      </w:r>
    </w:p>
    <w:p w14:paraId="77FFA985" w14:textId="77777777" w:rsidR="00AD6023" w:rsidRPr="00361D4D" w:rsidRDefault="00AD6023" w:rsidP="00247485">
      <w:pPr>
        <w:autoSpaceDE w:val="0"/>
        <w:autoSpaceDN w:val="0"/>
        <w:adjustRightInd w:val="0"/>
        <w:spacing w:after="60"/>
        <w:rPr>
          <w:rFonts w:cs="Arial"/>
        </w:rPr>
      </w:pPr>
      <w:r w:rsidRPr="00361D4D">
        <w:rPr>
          <w:rFonts w:cs="Arial"/>
        </w:rPr>
        <w:t xml:space="preserve">Telephone: </w:t>
      </w:r>
      <w:r w:rsidRPr="00AE5440">
        <w:rPr>
          <w:rFonts w:cs="Arial"/>
        </w:rPr>
        <w:t>1800 080 464</w:t>
      </w:r>
    </w:p>
    <w:p w14:paraId="26174210" w14:textId="54D34DA5" w:rsidR="00AD6023" w:rsidRDefault="00AD6023" w:rsidP="00247485">
      <w:pPr>
        <w:autoSpaceDE w:val="0"/>
        <w:autoSpaceDN w:val="0"/>
        <w:adjustRightInd w:val="0"/>
        <w:spacing w:after="60"/>
        <w:ind w:left="720" w:hanging="720"/>
        <w:rPr>
          <w:rFonts w:cs="Arial"/>
        </w:rPr>
      </w:pPr>
      <w:r w:rsidRPr="00D10C84">
        <w:rPr>
          <w:rFonts w:cs="Arial"/>
        </w:rPr>
        <w:t>Email:</w:t>
      </w:r>
      <w:r>
        <w:rPr>
          <w:rFonts w:cs="Arial"/>
        </w:rPr>
        <w:t xml:space="preserve"> </w:t>
      </w:r>
      <w:hyperlink r:id="rId32" w:history="1">
        <w:r w:rsidR="000B417C" w:rsidRPr="002B0766">
          <w:rPr>
            <w:rStyle w:val="Hyperlink"/>
          </w:rPr>
          <w:t>feedback@dcssds.qld.gov.au</w:t>
        </w:r>
      </w:hyperlink>
    </w:p>
    <w:p w14:paraId="01F8B085" w14:textId="2BDCDA2B" w:rsidR="00AD6023" w:rsidRPr="00BE62C1" w:rsidRDefault="00AD6023" w:rsidP="007B1821">
      <w:pPr>
        <w:spacing w:after="0" w:line="280" w:lineRule="exact"/>
      </w:pPr>
      <w:r w:rsidRPr="00BE62C1">
        <w:rPr>
          <w:rFonts w:eastAsiaTheme="majorEastAsia" w:cs="Arial"/>
          <w:color w:val="000000" w:themeColor="text1"/>
          <w:szCs w:val="22"/>
        </w:rPr>
        <w:t xml:space="preserve">Post: </w:t>
      </w:r>
      <w:r w:rsidRPr="00BE62C1">
        <w:rPr>
          <w:rFonts w:eastAsiaTheme="majorEastAsia" w:cs="Arial"/>
          <w:color w:val="000000" w:themeColor="text1"/>
          <w:szCs w:val="22"/>
        </w:rPr>
        <w:tab/>
        <w:t>Complaints Unit</w:t>
      </w:r>
    </w:p>
    <w:p w14:paraId="3E044853" w14:textId="3B7E2DA0" w:rsidR="000B417C" w:rsidRDefault="00AD6023" w:rsidP="00BE62C1">
      <w:pPr>
        <w:ind w:left="720"/>
        <w:rPr>
          <w:szCs w:val="22"/>
        </w:rPr>
      </w:pPr>
      <w:r w:rsidRPr="00BE62C1">
        <w:rPr>
          <w:szCs w:val="22"/>
        </w:rPr>
        <w:t>Department of </w:t>
      </w:r>
      <w:r w:rsidR="000B417C" w:rsidRPr="000B417C">
        <w:rPr>
          <w:szCs w:val="22"/>
        </w:rPr>
        <w:t>Families, Seniors, Disability Services and Child Safety</w:t>
      </w:r>
    </w:p>
    <w:p w14:paraId="3C9899BC" w14:textId="45575D03" w:rsidR="00AD6023" w:rsidRPr="00BE62C1" w:rsidRDefault="00AD6023" w:rsidP="00BE62C1">
      <w:pPr>
        <w:ind w:left="720"/>
        <w:rPr>
          <w:b/>
          <w:szCs w:val="22"/>
        </w:rPr>
      </w:pPr>
      <w:r w:rsidRPr="00BE62C1">
        <w:rPr>
          <w:szCs w:val="22"/>
        </w:rPr>
        <w:t>Locked Bag 3405</w:t>
      </w:r>
      <w:r w:rsidRPr="00BE62C1">
        <w:rPr>
          <w:szCs w:val="22"/>
        </w:rPr>
        <w:br/>
        <w:t>Brisbane Qld 4001 </w:t>
      </w:r>
      <w:r w:rsidRPr="00BE62C1">
        <w:rPr>
          <w:szCs w:val="22"/>
        </w:rPr>
        <w:br w:type="page"/>
      </w:r>
    </w:p>
    <w:p w14:paraId="454E9CB6" w14:textId="77777777" w:rsidR="00AD6023" w:rsidRPr="000D33D8" w:rsidRDefault="00AD6023" w:rsidP="00AD6023">
      <w:pPr>
        <w:pStyle w:val="Heading2"/>
      </w:pPr>
      <w:bookmarkStart w:id="36" w:name="_Toc143610689"/>
      <w:r w:rsidRPr="000D33D8">
        <w:lastRenderedPageBreak/>
        <w:t>Appendix 1</w:t>
      </w:r>
      <w:bookmarkEnd w:id="36"/>
    </w:p>
    <w:p w14:paraId="73DED3AC" w14:textId="77777777" w:rsidR="00AD6023" w:rsidRPr="00361D4D" w:rsidRDefault="00AD6023" w:rsidP="00AD6023">
      <w:pPr>
        <w:pBdr>
          <w:top w:val="single" w:sz="4" w:space="1" w:color="auto"/>
          <w:left w:val="single" w:sz="4" w:space="4" w:color="auto"/>
          <w:bottom w:val="single" w:sz="4" w:space="1" w:color="auto"/>
          <w:right w:val="single" w:sz="4" w:space="4" w:color="auto"/>
        </w:pBdr>
        <w:spacing w:before="120" w:line="276" w:lineRule="auto"/>
        <w:rPr>
          <w:rFonts w:cs="Arial"/>
          <w:szCs w:val="22"/>
        </w:rPr>
      </w:pPr>
      <w:r w:rsidRPr="00361D4D">
        <w:rPr>
          <w:rFonts w:cs="Arial"/>
          <w:b/>
          <w:sz w:val="28"/>
          <w:szCs w:val="28"/>
        </w:rPr>
        <w:t>Child and family services</w:t>
      </w:r>
      <w:r w:rsidRPr="00361D4D">
        <w:rPr>
          <w:rFonts w:cs="Arial"/>
          <w:b/>
          <w:sz w:val="24"/>
        </w:rPr>
        <w:t xml:space="preserve"> </w:t>
      </w:r>
      <w:r w:rsidRPr="00361D4D">
        <w:rPr>
          <w:rFonts w:cs="Arial"/>
          <w:sz w:val="24"/>
        </w:rPr>
        <w:t>(</w:t>
      </w:r>
      <w:r w:rsidRPr="00361D4D">
        <w:rPr>
          <w:rFonts w:cs="Arial"/>
          <w:szCs w:val="22"/>
        </w:rPr>
        <w:t>adoption, child protection, family support, foster care)</w:t>
      </w:r>
    </w:p>
    <w:p w14:paraId="466B5A5B" w14:textId="77777777" w:rsidR="00AD6023" w:rsidRDefault="00AD6023" w:rsidP="00AD6023">
      <w:pPr>
        <w:pStyle w:val="ListParagraph"/>
        <w:spacing w:before="120" w:after="120" w:line="240" w:lineRule="auto"/>
        <w:ind w:left="0"/>
        <w:rPr>
          <w:rFonts w:ascii="Arial" w:hAnsi="Arial" w:cs="Arial"/>
          <w:sz w:val="22"/>
        </w:rPr>
      </w:pPr>
      <w:r w:rsidRPr="00361D4D">
        <w:rPr>
          <w:rFonts w:ascii="Arial" w:hAnsi="Arial" w:cs="Arial"/>
          <w:sz w:val="22"/>
        </w:rPr>
        <w:t xml:space="preserve">Child and family services leads and facilitates the delivery of family support, child protection and adoption services.   It provides services that support families to safely care for their children.  It delivers these services directly and through funded non-government organisations.  </w:t>
      </w:r>
    </w:p>
    <w:p w14:paraId="1F762C0D" w14:textId="77777777" w:rsidR="00AD6023" w:rsidRDefault="00AD6023" w:rsidP="00AD6023">
      <w:pPr>
        <w:pStyle w:val="ListParagraph"/>
        <w:spacing w:line="240" w:lineRule="auto"/>
        <w:ind w:left="0"/>
        <w:rPr>
          <w:rFonts w:ascii="Arial" w:hAnsi="Arial" w:cs="Arial"/>
          <w:sz w:val="22"/>
        </w:rPr>
      </w:pPr>
    </w:p>
    <w:p w14:paraId="1384C425" w14:textId="6E770DBF" w:rsidR="00AD6023" w:rsidRPr="006A08A2" w:rsidRDefault="00AD6023" w:rsidP="00AD6023">
      <w:pPr>
        <w:shd w:val="clear" w:color="auto" w:fill="FFFFFF"/>
        <w:rPr>
          <w:rFonts w:cs="Arial"/>
          <w:color w:val="000000"/>
          <w:szCs w:val="22"/>
        </w:rPr>
      </w:pPr>
      <w:r w:rsidRPr="006A08A2">
        <w:rPr>
          <w:rFonts w:cs="Arial"/>
          <w:color w:val="000000"/>
          <w:szCs w:val="22"/>
        </w:rPr>
        <w:t>Child Safety Services is dedicated to protecting children and young people who have been harmed or are at risk of harm and do not have a parent or carer able and willing to protect them from harm. The department's role in protecting children and young people is to:</w:t>
      </w:r>
    </w:p>
    <w:p w14:paraId="6765759D" w14:textId="77777777" w:rsidR="00AD6023" w:rsidRPr="006A08A2" w:rsidRDefault="00AD6023" w:rsidP="007F3798">
      <w:pPr>
        <w:numPr>
          <w:ilvl w:val="0"/>
          <w:numId w:val="24"/>
        </w:numPr>
        <w:shd w:val="clear" w:color="auto" w:fill="FFFFFF"/>
        <w:spacing w:before="120" w:after="60"/>
        <w:ind w:left="709" w:hanging="283"/>
        <w:rPr>
          <w:rFonts w:cs="Arial"/>
          <w:color w:val="000000"/>
          <w:szCs w:val="22"/>
        </w:rPr>
      </w:pPr>
      <w:r w:rsidRPr="006A08A2">
        <w:rPr>
          <w:rFonts w:cs="Arial"/>
          <w:color w:val="000000"/>
          <w:szCs w:val="22"/>
        </w:rPr>
        <w:t xml:space="preserve">investigate concerns that a child or young person has been harmed or is at risk of significant </w:t>
      </w:r>
      <w:proofErr w:type="gramStart"/>
      <w:r w:rsidRPr="006A08A2">
        <w:rPr>
          <w:rFonts w:cs="Arial"/>
          <w:color w:val="000000"/>
          <w:szCs w:val="22"/>
        </w:rPr>
        <w:t>harm</w:t>
      </w:r>
      <w:proofErr w:type="gramEnd"/>
    </w:p>
    <w:p w14:paraId="3A5DEE63" w14:textId="4253F761" w:rsidR="00AD6023" w:rsidRPr="006A08A2" w:rsidRDefault="00AD6023" w:rsidP="007F3798">
      <w:pPr>
        <w:numPr>
          <w:ilvl w:val="0"/>
          <w:numId w:val="24"/>
        </w:numPr>
        <w:shd w:val="clear" w:color="auto" w:fill="FFFFFF"/>
        <w:spacing w:after="0"/>
        <w:ind w:left="709" w:hanging="283"/>
        <w:rPr>
          <w:rFonts w:cs="Arial"/>
          <w:color w:val="000000"/>
          <w:szCs w:val="22"/>
        </w:rPr>
      </w:pPr>
      <w:r w:rsidRPr="006A08A2">
        <w:rPr>
          <w:rFonts w:cs="Arial"/>
          <w:color w:val="000000"/>
          <w:szCs w:val="22"/>
        </w:rPr>
        <w:t>provide ongoing services to children and young people who are experiencing, or are at risk of experiencing</w:t>
      </w:r>
      <w:r w:rsidR="007F3798">
        <w:rPr>
          <w:rFonts w:cs="Arial"/>
          <w:color w:val="000000"/>
          <w:szCs w:val="22"/>
        </w:rPr>
        <w:t>,</w:t>
      </w:r>
      <w:r w:rsidRPr="006A08A2">
        <w:rPr>
          <w:rFonts w:cs="Arial"/>
          <w:color w:val="000000"/>
          <w:szCs w:val="22"/>
        </w:rPr>
        <w:t xml:space="preserve"> significant harm.</w:t>
      </w:r>
    </w:p>
    <w:p w14:paraId="408F2A73" w14:textId="77777777" w:rsidR="00AD6023" w:rsidRPr="006A08A2" w:rsidRDefault="00AD6023" w:rsidP="00AD6023">
      <w:pPr>
        <w:pStyle w:val="ListParagraph"/>
        <w:spacing w:line="240" w:lineRule="auto"/>
        <w:ind w:left="0"/>
        <w:rPr>
          <w:rFonts w:ascii="Arial" w:hAnsi="Arial" w:cs="Arial"/>
          <w:sz w:val="22"/>
        </w:rPr>
      </w:pPr>
    </w:p>
    <w:p w14:paraId="4F5C597D" w14:textId="77777777" w:rsidR="00AD6023" w:rsidRDefault="00AD6023" w:rsidP="00AD6023">
      <w:pPr>
        <w:pStyle w:val="ListParagraph"/>
        <w:spacing w:after="240" w:line="240" w:lineRule="auto"/>
        <w:ind w:left="0"/>
        <w:rPr>
          <w:rFonts w:ascii="Arial" w:hAnsi="Arial" w:cs="Arial"/>
          <w:sz w:val="22"/>
        </w:rPr>
      </w:pPr>
      <w:r>
        <w:rPr>
          <w:rFonts w:ascii="Arial" w:hAnsi="Arial" w:cs="Arial"/>
          <w:sz w:val="22"/>
        </w:rPr>
        <w:t xml:space="preserve">The department </w:t>
      </w:r>
      <w:r w:rsidRPr="00361D4D">
        <w:rPr>
          <w:rFonts w:ascii="Arial" w:hAnsi="Arial" w:cs="Arial"/>
          <w:sz w:val="22"/>
        </w:rPr>
        <w:t>also provides out-of-home care and adoption services for children and young people not able to be cared for by their families.</w:t>
      </w:r>
    </w:p>
    <w:p w14:paraId="24E1F6D7" w14:textId="77777777" w:rsidR="00AD6023" w:rsidRDefault="00AD6023" w:rsidP="00AD6023">
      <w:pPr>
        <w:pStyle w:val="ListParagraph"/>
        <w:spacing w:after="240" w:line="240" w:lineRule="auto"/>
        <w:ind w:left="0"/>
        <w:rPr>
          <w:rFonts w:ascii="Arial" w:hAnsi="Arial" w:cs="Arial"/>
          <w:sz w:val="22"/>
        </w:rPr>
      </w:pPr>
    </w:p>
    <w:p w14:paraId="0BC75533" w14:textId="77777777" w:rsidR="00AD6023" w:rsidRPr="00361D4D" w:rsidRDefault="00AD6023" w:rsidP="00AD6023">
      <w:pPr>
        <w:pBdr>
          <w:top w:val="single" w:sz="4" w:space="1" w:color="auto"/>
          <w:left w:val="single" w:sz="4" w:space="4" w:color="auto"/>
          <w:bottom w:val="single" w:sz="4" w:space="1" w:color="auto"/>
          <w:right w:val="single" w:sz="4" w:space="4" w:color="auto"/>
        </w:pBdr>
        <w:spacing w:before="120" w:line="276" w:lineRule="auto"/>
        <w:rPr>
          <w:rFonts w:cs="Arial"/>
          <w:sz w:val="28"/>
          <w:szCs w:val="28"/>
        </w:rPr>
      </w:pPr>
      <w:r w:rsidRPr="00361D4D">
        <w:rPr>
          <w:rFonts w:cs="Arial"/>
          <w:b/>
          <w:sz w:val="28"/>
          <w:szCs w:val="28"/>
        </w:rPr>
        <w:t>Office of the Child and Family Official Solicitor</w:t>
      </w:r>
    </w:p>
    <w:p w14:paraId="791C36C1" w14:textId="1BD5518D" w:rsidR="00AD6023" w:rsidRDefault="00AD6023" w:rsidP="007F3798">
      <w:pPr>
        <w:autoSpaceDE w:val="0"/>
        <w:autoSpaceDN w:val="0"/>
        <w:adjustRightInd w:val="0"/>
        <w:spacing w:before="120" w:after="0"/>
        <w:rPr>
          <w:rFonts w:cs="Arial"/>
          <w:szCs w:val="22"/>
        </w:rPr>
      </w:pPr>
      <w:r w:rsidRPr="00361D4D">
        <w:rPr>
          <w:rFonts w:cs="Arial"/>
          <w:szCs w:val="22"/>
        </w:rPr>
        <w:t xml:space="preserve">The Office of the Child and Family Official Solicitor (OCFOS) is an in-house legal unit within the </w:t>
      </w:r>
      <w:r w:rsidR="007F3798">
        <w:rPr>
          <w:rFonts w:cs="Arial"/>
          <w:szCs w:val="22"/>
        </w:rPr>
        <w:t>d</w:t>
      </w:r>
      <w:r w:rsidRPr="00361D4D">
        <w:rPr>
          <w:rFonts w:cs="Arial"/>
          <w:szCs w:val="22"/>
        </w:rPr>
        <w:t xml:space="preserve">epartment. </w:t>
      </w:r>
    </w:p>
    <w:p w14:paraId="61A64DFC" w14:textId="77777777" w:rsidR="007F3798" w:rsidRDefault="007F3798" w:rsidP="007F3798">
      <w:pPr>
        <w:autoSpaceDE w:val="0"/>
        <w:autoSpaceDN w:val="0"/>
        <w:adjustRightInd w:val="0"/>
        <w:spacing w:after="0"/>
        <w:rPr>
          <w:rFonts w:cs="Arial"/>
          <w:szCs w:val="22"/>
        </w:rPr>
      </w:pPr>
    </w:p>
    <w:p w14:paraId="4A6D70EA" w14:textId="77777777" w:rsidR="00AD6023" w:rsidRPr="00361D4D" w:rsidRDefault="00AD6023" w:rsidP="007F3798">
      <w:pPr>
        <w:autoSpaceDE w:val="0"/>
        <w:autoSpaceDN w:val="0"/>
        <w:adjustRightInd w:val="0"/>
        <w:rPr>
          <w:rFonts w:cs="Arial"/>
          <w:szCs w:val="22"/>
        </w:rPr>
      </w:pPr>
      <w:r w:rsidRPr="00361D4D">
        <w:rPr>
          <w:rFonts w:cs="Arial"/>
          <w:szCs w:val="22"/>
        </w:rPr>
        <w:t xml:space="preserve">Key responsibilities of OCFOS include: </w:t>
      </w:r>
    </w:p>
    <w:p w14:paraId="6391A2F0" w14:textId="77777777" w:rsidR="00AD6023" w:rsidRPr="00361D4D" w:rsidRDefault="00AD6023" w:rsidP="007F3798">
      <w:pPr>
        <w:pStyle w:val="ListParagraph"/>
        <w:numPr>
          <w:ilvl w:val="0"/>
          <w:numId w:val="22"/>
        </w:numPr>
        <w:tabs>
          <w:tab w:val="clear" w:pos="473"/>
        </w:tabs>
        <w:autoSpaceDE w:val="0"/>
        <w:autoSpaceDN w:val="0"/>
        <w:adjustRightInd w:val="0"/>
        <w:spacing w:after="60" w:line="240" w:lineRule="auto"/>
        <w:ind w:left="709" w:hanging="284"/>
        <w:rPr>
          <w:rFonts w:ascii="Arial" w:hAnsi="Arial" w:cs="Arial"/>
          <w:sz w:val="22"/>
        </w:rPr>
      </w:pPr>
      <w:r w:rsidRPr="00361D4D">
        <w:rPr>
          <w:rFonts w:ascii="Arial" w:hAnsi="Arial" w:cs="Arial"/>
          <w:sz w:val="22"/>
        </w:rPr>
        <w:t>providing high quality legal advice and support to child safety service centres (CSSCs) in relation to the chief executive’s statutory functions relating to the protection of children</w:t>
      </w:r>
    </w:p>
    <w:p w14:paraId="6524BA89" w14:textId="77777777" w:rsidR="00AD6023" w:rsidRPr="00361D4D" w:rsidRDefault="00AD6023" w:rsidP="007F3798">
      <w:pPr>
        <w:pStyle w:val="ListParagraph"/>
        <w:numPr>
          <w:ilvl w:val="0"/>
          <w:numId w:val="22"/>
        </w:numPr>
        <w:tabs>
          <w:tab w:val="clear" w:pos="473"/>
        </w:tabs>
        <w:autoSpaceDE w:val="0"/>
        <w:autoSpaceDN w:val="0"/>
        <w:adjustRightInd w:val="0"/>
        <w:spacing w:after="60" w:line="240" w:lineRule="auto"/>
        <w:ind w:left="709" w:hanging="284"/>
        <w:rPr>
          <w:rFonts w:ascii="Arial" w:hAnsi="Arial" w:cs="Arial"/>
          <w:sz w:val="22"/>
        </w:rPr>
      </w:pPr>
      <w:r w:rsidRPr="00361D4D">
        <w:rPr>
          <w:rFonts w:ascii="Arial" w:hAnsi="Arial" w:cs="Arial"/>
          <w:sz w:val="22"/>
        </w:rPr>
        <w:t xml:space="preserve">applying for emergency orders such as temporary assessment orders (TAO), court assessment orders (CAO) and temporary custody orders (TCO). This may include assisting to prepare applications, preparing submissions and appearing on matters, preparing case outlines, and assisting with </w:t>
      </w:r>
      <w:proofErr w:type="gramStart"/>
      <w:r w:rsidRPr="00361D4D">
        <w:rPr>
          <w:rFonts w:ascii="Arial" w:hAnsi="Arial" w:cs="Arial"/>
          <w:sz w:val="22"/>
        </w:rPr>
        <w:t>appeals</w:t>
      </w:r>
      <w:proofErr w:type="gramEnd"/>
    </w:p>
    <w:p w14:paraId="4D150272" w14:textId="77777777" w:rsidR="00AD6023" w:rsidRPr="00361D4D" w:rsidRDefault="00AD6023" w:rsidP="007F3798">
      <w:pPr>
        <w:pStyle w:val="ListParagraph"/>
        <w:numPr>
          <w:ilvl w:val="0"/>
          <w:numId w:val="22"/>
        </w:numPr>
        <w:tabs>
          <w:tab w:val="clear" w:pos="473"/>
        </w:tabs>
        <w:autoSpaceDE w:val="0"/>
        <w:autoSpaceDN w:val="0"/>
        <w:adjustRightInd w:val="0"/>
        <w:spacing w:after="60" w:line="240" w:lineRule="auto"/>
        <w:ind w:left="709" w:hanging="284"/>
        <w:rPr>
          <w:rFonts w:ascii="Arial" w:hAnsi="Arial" w:cs="Arial"/>
          <w:sz w:val="22"/>
        </w:rPr>
      </w:pPr>
      <w:r w:rsidRPr="00361D4D">
        <w:rPr>
          <w:rFonts w:ascii="Arial" w:hAnsi="Arial" w:cs="Arial"/>
          <w:sz w:val="22"/>
        </w:rPr>
        <w:t>working with CSSCs to prepare briefs of evidence for child protection matters that are being referred to the Director of Child Protection Litigation (DCPL)</w:t>
      </w:r>
    </w:p>
    <w:p w14:paraId="3A0B9FBD" w14:textId="440AAC7D" w:rsidR="00AD6023" w:rsidRDefault="00AD6023" w:rsidP="007F3798">
      <w:pPr>
        <w:pStyle w:val="ListParagraph"/>
        <w:numPr>
          <w:ilvl w:val="0"/>
          <w:numId w:val="22"/>
        </w:numPr>
        <w:tabs>
          <w:tab w:val="clear" w:pos="473"/>
        </w:tabs>
        <w:autoSpaceDE w:val="0"/>
        <w:autoSpaceDN w:val="0"/>
        <w:adjustRightInd w:val="0"/>
        <w:spacing w:line="240" w:lineRule="auto"/>
        <w:ind w:left="709" w:hanging="284"/>
        <w:rPr>
          <w:rFonts w:ascii="Arial" w:hAnsi="Arial" w:cs="Arial"/>
          <w:sz w:val="22"/>
        </w:rPr>
      </w:pPr>
      <w:r w:rsidRPr="00361D4D">
        <w:rPr>
          <w:rFonts w:ascii="Arial" w:hAnsi="Arial" w:cs="Arial"/>
          <w:sz w:val="22"/>
        </w:rPr>
        <w:t>working in partnership with the DCPL to prepare matters for filing in the Children’s Court and in the on-going review and management of those matters.</w:t>
      </w:r>
    </w:p>
    <w:p w14:paraId="68881F7C" w14:textId="77777777" w:rsidR="007F3798" w:rsidRPr="00361D4D" w:rsidRDefault="007F3798" w:rsidP="007F3798">
      <w:pPr>
        <w:pStyle w:val="ListParagraph"/>
        <w:autoSpaceDE w:val="0"/>
        <w:autoSpaceDN w:val="0"/>
        <w:adjustRightInd w:val="0"/>
        <w:spacing w:line="240" w:lineRule="auto"/>
        <w:ind w:left="284"/>
        <w:rPr>
          <w:rFonts w:ascii="Arial" w:hAnsi="Arial" w:cs="Arial"/>
          <w:sz w:val="22"/>
        </w:rPr>
      </w:pPr>
    </w:p>
    <w:p w14:paraId="6AFBE4B5" w14:textId="68575B22" w:rsidR="00AD6023" w:rsidRDefault="00AD6023" w:rsidP="00AD6023">
      <w:pPr>
        <w:pStyle w:val="Body"/>
        <w:pBdr>
          <w:top w:val="single" w:sz="4" w:space="1" w:color="auto"/>
          <w:left w:val="single" w:sz="4" w:space="4" w:color="auto"/>
          <w:bottom w:val="single" w:sz="4" w:space="1" w:color="auto"/>
          <w:right w:val="single" w:sz="4" w:space="4"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line="276" w:lineRule="auto"/>
        <w:rPr>
          <w:rFonts w:ascii="Arial" w:hAnsi="Arial" w:cs="Arial"/>
          <w:b/>
          <w:sz w:val="28"/>
          <w:szCs w:val="28"/>
        </w:rPr>
      </w:pPr>
      <w:r>
        <w:rPr>
          <w:rFonts w:ascii="Arial" w:hAnsi="Arial" w:cs="Arial"/>
          <w:b/>
          <w:sz w:val="28"/>
          <w:szCs w:val="28"/>
        </w:rPr>
        <w:t>Seniors</w:t>
      </w:r>
    </w:p>
    <w:p w14:paraId="7753F3B3" w14:textId="6FF8549B" w:rsidR="007F3798" w:rsidRDefault="007F3798" w:rsidP="007F3798">
      <w:pPr>
        <w:spacing w:before="120" w:after="0"/>
        <w:rPr>
          <w:rFonts w:cs="Arial"/>
          <w:color w:val="000000"/>
          <w:szCs w:val="22"/>
        </w:rPr>
      </w:pPr>
      <w:r>
        <w:rPr>
          <w:rFonts w:cs="Arial"/>
          <w:color w:val="000000"/>
          <w:szCs w:val="22"/>
        </w:rPr>
        <w:t xml:space="preserve">The Government’s </w:t>
      </w:r>
      <w:r w:rsidR="00AD6023" w:rsidRPr="00BE62C1">
        <w:rPr>
          <w:rFonts w:cs="Arial"/>
          <w:color w:val="000000"/>
          <w:szCs w:val="22"/>
        </w:rPr>
        <w:t>strategic direction statement, </w:t>
      </w:r>
      <w:hyperlink r:id="rId33" w:history="1">
        <w:r w:rsidR="00AD6023" w:rsidRPr="00BE62C1">
          <w:rPr>
            <w:rStyle w:val="Hyperlink"/>
            <w:rFonts w:cs="Arial"/>
            <w:color w:val="0066CC"/>
            <w:szCs w:val="22"/>
          </w:rPr>
          <w:t>Queensland: an age-friendly community</w:t>
        </w:r>
      </w:hyperlink>
      <w:r w:rsidR="00AD6023" w:rsidRPr="00BE62C1">
        <w:rPr>
          <w:rFonts w:cs="Arial"/>
          <w:color w:val="000000"/>
          <w:szCs w:val="22"/>
        </w:rPr>
        <w:t xml:space="preserve">, outlines </w:t>
      </w:r>
      <w:r>
        <w:rPr>
          <w:rFonts w:cs="Arial"/>
          <w:color w:val="000000"/>
          <w:szCs w:val="22"/>
        </w:rPr>
        <w:t>the approach</w:t>
      </w:r>
      <w:r w:rsidR="00AD6023" w:rsidRPr="00BE62C1">
        <w:rPr>
          <w:rFonts w:cs="Arial"/>
          <w:color w:val="000000"/>
          <w:szCs w:val="22"/>
        </w:rPr>
        <w:t xml:space="preserve"> to achieving its vision of a thriving community where the contributions of seniors are valued and older people are able to lead healthy and productive lives in work, volunteering or retirement. </w:t>
      </w:r>
    </w:p>
    <w:p w14:paraId="02936C21" w14:textId="7126F825" w:rsidR="00622EE7" w:rsidRPr="00E138C1" w:rsidRDefault="007F3798" w:rsidP="00622EE7">
      <w:pPr>
        <w:spacing w:before="120"/>
        <w:rPr>
          <w:rFonts w:cs="Arial"/>
          <w:color w:val="000000"/>
          <w:szCs w:val="22"/>
        </w:rPr>
      </w:pPr>
      <w:r>
        <w:rPr>
          <w:rFonts w:cs="Arial"/>
          <w:color w:val="000000"/>
          <w:szCs w:val="22"/>
        </w:rPr>
        <w:t>The department</w:t>
      </w:r>
      <w:r w:rsidR="00AD6023" w:rsidRPr="00BE62C1">
        <w:rPr>
          <w:rFonts w:cs="Arial"/>
          <w:color w:val="000000"/>
          <w:szCs w:val="22"/>
        </w:rPr>
        <w:t xml:space="preserve"> work</w:t>
      </w:r>
      <w:r>
        <w:rPr>
          <w:rFonts w:cs="Arial"/>
          <w:color w:val="000000"/>
          <w:szCs w:val="22"/>
        </w:rPr>
        <w:t>s</w:t>
      </w:r>
      <w:r w:rsidR="00AD6023" w:rsidRPr="00BE62C1">
        <w:rPr>
          <w:rFonts w:cs="Arial"/>
          <w:color w:val="000000"/>
          <w:szCs w:val="22"/>
        </w:rPr>
        <w:t xml:space="preserve"> with other Queensland Government agencies to implement a range of age-friendly initiatives outlined in the strategy's</w:t>
      </w:r>
      <w:r w:rsidR="00622EE7">
        <w:rPr>
          <w:rFonts w:cs="Arial"/>
          <w:color w:val="000000"/>
          <w:szCs w:val="22"/>
        </w:rPr>
        <w:t xml:space="preserve"> </w:t>
      </w:r>
      <w:hyperlink r:id="rId34" w:history="1">
        <w:r w:rsidR="00622EE7" w:rsidRPr="00622EE7">
          <w:rPr>
            <w:rStyle w:val="Hyperlink"/>
            <w:rFonts w:cs="Arial"/>
            <w:szCs w:val="22"/>
          </w:rPr>
          <w:t>Action Plan</w:t>
        </w:r>
        <w:r w:rsidR="00AD6023" w:rsidRPr="00BE62C1">
          <w:rPr>
            <w:rStyle w:val="Hyperlink"/>
            <w:rFonts w:cs="Arial"/>
            <w:szCs w:val="22"/>
          </w:rPr>
          <w:t> </w:t>
        </w:r>
      </w:hyperlink>
      <w:r>
        <w:rPr>
          <w:rFonts w:cs="Arial"/>
          <w:color w:val="000000"/>
          <w:szCs w:val="22"/>
        </w:rPr>
        <w:t xml:space="preserve"> </w:t>
      </w:r>
      <w:r w:rsidR="00AD6023" w:rsidRPr="00BE62C1">
        <w:rPr>
          <w:rFonts w:cs="Arial"/>
          <w:color w:val="000000"/>
          <w:szCs w:val="22"/>
        </w:rPr>
        <w:t>focusing on the opportunities and challenges of our ageing population and older people's issues.</w:t>
      </w:r>
      <w:r w:rsidR="00622EE7">
        <w:rPr>
          <w:rFonts w:cs="Arial"/>
          <w:color w:val="000000"/>
          <w:szCs w:val="22"/>
        </w:rPr>
        <w:t xml:space="preserve"> Those initiatives include:</w:t>
      </w:r>
    </w:p>
    <w:p w14:paraId="7E173432" w14:textId="77777777" w:rsidR="00AD6023" w:rsidRPr="00BE62C1" w:rsidRDefault="00AD6023" w:rsidP="00BE62C1">
      <w:pPr>
        <w:pStyle w:val="NormalWeb"/>
        <w:numPr>
          <w:ilvl w:val="0"/>
          <w:numId w:val="31"/>
        </w:numPr>
        <w:shd w:val="clear" w:color="auto" w:fill="FFFFFF"/>
        <w:spacing w:before="0" w:after="0"/>
        <w:ind w:hanging="294"/>
        <w:rPr>
          <w:rFonts w:ascii="Arial" w:hAnsi="Arial" w:cs="Arial"/>
          <w:color w:val="000000"/>
          <w:sz w:val="22"/>
          <w:szCs w:val="22"/>
        </w:rPr>
      </w:pPr>
      <w:r w:rsidRPr="00BE62C1">
        <w:rPr>
          <w:rFonts w:ascii="Arial" w:hAnsi="Arial" w:cs="Arial"/>
          <w:color w:val="000000"/>
          <w:sz w:val="22"/>
          <w:szCs w:val="22"/>
        </w:rPr>
        <w:t>Queensland Government website for older people</w:t>
      </w:r>
    </w:p>
    <w:p w14:paraId="5B3A6729" w14:textId="77777777" w:rsidR="00AD6023" w:rsidRPr="00BE62C1" w:rsidRDefault="00AD6023" w:rsidP="00622EE7">
      <w:pPr>
        <w:pStyle w:val="NormalWeb"/>
        <w:numPr>
          <w:ilvl w:val="0"/>
          <w:numId w:val="31"/>
        </w:numPr>
        <w:shd w:val="clear" w:color="auto" w:fill="FFFFFF"/>
        <w:spacing w:before="0" w:after="0"/>
        <w:ind w:hanging="294"/>
        <w:rPr>
          <w:rFonts w:ascii="Arial" w:hAnsi="Arial" w:cs="Arial"/>
          <w:color w:val="000000"/>
          <w:sz w:val="22"/>
          <w:szCs w:val="22"/>
        </w:rPr>
      </w:pPr>
      <w:proofErr w:type="gramStart"/>
      <w:r w:rsidRPr="00BE62C1">
        <w:rPr>
          <w:rFonts w:ascii="Arial" w:hAnsi="Arial" w:cs="Arial"/>
          <w:color w:val="000000"/>
          <w:sz w:val="22"/>
          <w:szCs w:val="22"/>
        </w:rPr>
        <w:lastRenderedPageBreak/>
        <w:t>Seniors</w:t>
      </w:r>
      <w:proofErr w:type="gramEnd"/>
      <w:r w:rsidRPr="00BE62C1">
        <w:rPr>
          <w:rFonts w:ascii="Arial" w:hAnsi="Arial" w:cs="Arial"/>
          <w:color w:val="000000"/>
          <w:sz w:val="22"/>
          <w:szCs w:val="22"/>
        </w:rPr>
        <w:t xml:space="preserve"> enquiry line and referral service</w:t>
      </w:r>
    </w:p>
    <w:p w14:paraId="6A94799E" w14:textId="77777777" w:rsidR="00AD6023" w:rsidRPr="00BE62C1" w:rsidRDefault="00AD6023" w:rsidP="00622EE7">
      <w:pPr>
        <w:pStyle w:val="NormalWeb"/>
        <w:numPr>
          <w:ilvl w:val="0"/>
          <w:numId w:val="31"/>
        </w:numPr>
        <w:shd w:val="clear" w:color="auto" w:fill="FFFFFF"/>
        <w:spacing w:before="0" w:after="0"/>
        <w:ind w:hanging="294"/>
        <w:rPr>
          <w:rFonts w:ascii="Arial" w:hAnsi="Arial" w:cs="Arial"/>
          <w:color w:val="000000"/>
          <w:sz w:val="22"/>
          <w:szCs w:val="22"/>
        </w:rPr>
      </w:pPr>
      <w:r w:rsidRPr="00BE62C1">
        <w:rPr>
          <w:rFonts w:ascii="Arial" w:hAnsi="Arial" w:cs="Arial"/>
          <w:color w:val="000000"/>
          <w:sz w:val="22"/>
          <w:szCs w:val="22"/>
        </w:rPr>
        <w:t xml:space="preserve">Time for Grandparents information, </w:t>
      </w:r>
      <w:proofErr w:type="gramStart"/>
      <w:r w:rsidRPr="00BE62C1">
        <w:rPr>
          <w:rFonts w:ascii="Arial" w:hAnsi="Arial" w:cs="Arial"/>
          <w:color w:val="000000"/>
          <w:sz w:val="22"/>
          <w:szCs w:val="22"/>
        </w:rPr>
        <w:t>respite</w:t>
      </w:r>
      <w:proofErr w:type="gramEnd"/>
      <w:r w:rsidRPr="00BE62C1">
        <w:rPr>
          <w:rFonts w:ascii="Arial" w:hAnsi="Arial" w:cs="Arial"/>
          <w:color w:val="000000"/>
          <w:sz w:val="22"/>
          <w:szCs w:val="22"/>
        </w:rPr>
        <w:t xml:space="preserve"> and support</w:t>
      </w:r>
    </w:p>
    <w:p w14:paraId="5D0A878D" w14:textId="77777777" w:rsidR="00AD6023" w:rsidRPr="00BE62C1" w:rsidRDefault="00AD6023" w:rsidP="00622EE7">
      <w:pPr>
        <w:pStyle w:val="NormalWeb"/>
        <w:numPr>
          <w:ilvl w:val="0"/>
          <w:numId w:val="31"/>
        </w:numPr>
        <w:shd w:val="clear" w:color="auto" w:fill="FFFFFF"/>
        <w:spacing w:before="0" w:after="0"/>
        <w:ind w:hanging="294"/>
        <w:rPr>
          <w:rFonts w:ascii="Arial" w:hAnsi="Arial" w:cs="Arial"/>
          <w:color w:val="000000"/>
          <w:sz w:val="22"/>
          <w:szCs w:val="22"/>
        </w:rPr>
      </w:pPr>
      <w:proofErr w:type="gramStart"/>
      <w:r w:rsidRPr="00BE62C1">
        <w:rPr>
          <w:rFonts w:ascii="Arial" w:hAnsi="Arial" w:cs="Arial"/>
          <w:color w:val="000000"/>
          <w:sz w:val="22"/>
          <w:szCs w:val="22"/>
        </w:rPr>
        <w:t>Seniors</w:t>
      </w:r>
      <w:proofErr w:type="gramEnd"/>
      <w:r w:rsidRPr="00BE62C1">
        <w:rPr>
          <w:rFonts w:ascii="Arial" w:hAnsi="Arial" w:cs="Arial"/>
          <w:color w:val="000000"/>
          <w:sz w:val="22"/>
          <w:szCs w:val="22"/>
        </w:rPr>
        <w:t xml:space="preserve"> card offering discounts on a wide range of good, services and concessions</w:t>
      </w:r>
    </w:p>
    <w:p w14:paraId="77FF0E4D" w14:textId="77777777" w:rsidR="00AD6023" w:rsidRPr="00BE62C1" w:rsidRDefault="00AD6023" w:rsidP="00622EE7">
      <w:pPr>
        <w:pStyle w:val="NormalWeb"/>
        <w:numPr>
          <w:ilvl w:val="0"/>
          <w:numId w:val="31"/>
        </w:numPr>
        <w:shd w:val="clear" w:color="auto" w:fill="FFFFFF"/>
        <w:spacing w:before="0" w:after="0"/>
        <w:ind w:hanging="294"/>
        <w:rPr>
          <w:rFonts w:ascii="Arial" w:hAnsi="Arial" w:cs="Arial"/>
          <w:color w:val="000000"/>
          <w:sz w:val="22"/>
          <w:szCs w:val="22"/>
        </w:rPr>
      </w:pPr>
      <w:r w:rsidRPr="00BE62C1">
        <w:rPr>
          <w:rFonts w:ascii="Arial" w:hAnsi="Arial" w:cs="Arial"/>
          <w:color w:val="000000"/>
          <w:sz w:val="22"/>
          <w:szCs w:val="22"/>
        </w:rPr>
        <w:t xml:space="preserve">Elder Abuse Prevention Unit providing a statewide telephone information support and referral </w:t>
      </w:r>
      <w:proofErr w:type="gramStart"/>
      <w:r w:rsidRPr="00BE62C1">
        <w:rPr>
          <w:rFonts w:ascii="Arial" w:hAnsi="Arial" w:cs="Arial"/>
          <w:color w:val="000000"/>
          <w:sz w:val="22"/>
          <w:szCs w:val="22"/>
        </w:rPr>
        <w:t>service</w:t>
      </w:r>
      <w:proofErr w:type="gramEnd"/>
    </w:p>
    <w:p w14:paraId="0ED49743" w14:textId="77777777" w:rsidR="00AD6023" w:rsidRPr="00BE62C1" w:rsidRDefault="00AD6023" w:rsidP="00622EE7">
      <w:pPr>
        <w:pStyle w:val="NormalWeb"/>
        <w:numPr>
          <w:ilvl w:val="0"/>
          <w:numId w:val="31"/>
        </w:numPr>
        <w:shd w:val="clear" w:color="auto" w:fill="FFFFFF"/>
        <w:spacing w:before="0" w:after="0"/>
        <w:ind w:hanging="294"/>
        <w:rPr>
          <w:rFonts w:ascii="Arial" w:hAnsi="Arial" w:cs="Arial"/>
          <w:color w:val="000000"/>
          <w:sz w:val="22"/>
          <w:szCs w:val="22"/>
        </w:rPr>
      </w:pPr>
      <w:r w:rsidRPr="00BE62C1">
        <w:rPr>
          <w:rFonts w:ascii="Arial" w:hAnsi="Arial" w:cs="Arial"/>
          <w:color w:val="000000"/>
          <w:sz w:val="22"/>
          <w:szCs w:val="22"/>
        </w:rPr>
        <w:t xml:space="preserve">Seniors legal and support services, including free legal and social support services for seniors concerned about elder abuse, mistreatment and financial </w:t>
      </w:r>
      <w:proofErr w:type="gramStart"/>
      <w:r w:rsidRPr="00BE62C1">
        <w:rPr>
          <w:rFonts w:ascii="Arial" w:hAnsi="Arial" w:cs="Arial"/>
          <w:color w:val="000000"/>
          <w:sz w:val="22"/>
          <w:szCs w:val="22"/>
        </w:rPr>
        <w:t>exploitation</w:t>
      </w:r>
      <w:proofErr w:type="gramEnd"/>
    </w:p>
    <w:p w14:paraId="0CBB9F6A" w14:textId="59A86A11" w:rsidR="00AD6023" w:rsidRPr="00BE62C1" w:rsidRDefault="00AD6023" w:rsidP="00BE62C1">
      <w:pPr>
        <w:pStyle w:val="NormalWeb"/>
        <w:numPr>
          <w:ilvl w:val="0"/>
          <w:numId w:val="31"/>
        </w:numPr>
        <w:shd w:val="clear" w:color="auto" w:fill="FFFFFF"/>
        <w:spacing w:before="0" w:after="0"/>
        <w:ind w:left="714" w:hanging="294"/>
        <w:rPr>
          <w:rFonts w:ascii="Arial" w:hAnsi="Arial" w:cs="Arial"/>
          <w:color w:val="000000"/>
          <w:sz w:val="22"/>
          <w:szCs w:val="22"/>
        </w:rPr>
      </w:pPr>
      <w:r w:rsidRPr="00BE62C1">
        <w:rPr>
          <w:rFonts w:ascii="Arial" w:hAnsi="Arial" w:cs="Arial"/>
          <w:color w:val="000000"/>
          <w:sz w:val="22"/>
          <w:szCs w:val="22"/>
        </w:rPr>
        <w:t>Social connection programs and activities with a focus on health</w:t>
      </w:r>
      <w:r w:rsidR="004700E7">
        <w:rPr>
          <w:rFonts w:ascii="Arial" w:hAnsi="Arial" w:cs="Arial"/>
          <w:color w:val="000000"/>
          <w:sz w:val="22"/>
          <w:szCs w:val="22"/>
        </w:rPr>
        <w:t>y</w:t>
      </w:r>
      <w:r w:rsidRPr="00BE62C1">
        <w:rPr>
          <w:rFonts w:ascii="Arial" w:hAnsi="Arial" w:cs="Arial"/>
          <w:color w:val="000000"/>
          <w:sz w:val="22"/>
          <w:szCs w:val="22"/>
        </w:rPr>
        <w:t xml:space="preserve"> lifestyle options, reducing social isolation and strengthening personal and community </w:t>
      </w:r>
      <w:proofErr w:type="gramStart"/>
      <w:r w:rsidRPr="00BE62C1">
        <w:rPr>
          <w:rFonts w:ascii="Arial" w:hAnsi="Arial" w:cs="Arial"/>
          <w:color w:val="000000"/>
          <w:sz w:val="22"/>
          <w:szCs w:val="22"/>
        </w:rPr>
        <w:t>connectedness</w:t>
      </w:r>
      <w:proofErr w:type="gramEnd"/>
    </w:p>
    <w:p w14:paraId="14DF5038" w14:textId="494DC219" w:rsidR="00AD6023" w:rsidRPr="00BE62C1" w:rsidRDefault="00AD6023" w:rsidP="00BE62C1">
      <w:pPr>
        <w:pStyle w:val="NormalWeb"/>
        <w:numPr>
          <w:ilvl w:val="0"/>
          <w:numId w:val="31"/>
        </w:numPr>
        <w:shd w:val="clear" w:color="auto" w:fill="FFFFFF"/>
        <w:spacing w:before="0" w:after="0"/>
        <w:ind w:left="714" w:hanging="294"/>
        <w:rPr>
          <w:rFonts w:ascii="Arial" w:hAnsi="Arial" w:cs="Arial"/>
          <w:color w:val="000000"/>
          <w:sz w:val="22"/>
          <w:szCs w:val="22"/>
        </w:rPr>
      </w:pPr>
      <w:r w:rsidRPr="00BE62C1">
        <w:rPr>
          <w:rFonts w:ascii="Arial" w:hAnsi="Arial" w:cs="Arial"/>
          <w:color w:val="000000"/>
          <w:sz w:val="22"/>
          <w:szCs w:val="22"/>
        </w:rPr>
        <w:t>Council on the Ageing (COTA) Queensland, the Queensland Seniors Peak Service to provide information on seniors</w:t>
      </w:r>
      <w:r w:rsidR="004700E7">
        <w:rPr>
          <w:rFonts w:ascii="Arial" w:hAnsi="Arial" w:cs="Arial"/>
          <w:color w:val="000000"/>
          <w:sz w:val="22"/>
          <w:szCs w:val="22"/>
        </w:rPr>
        <w:t>’</w:t>
      </w:r>
      <w:r w:rsidRPr="00BE62C1">
        <w:rPr>
          <w:rFonts w:ascii="Arial" w:hAnsi="Arial" w:cs="Arial"/>
          <w:color w:val="000000"/>
          <w:sz w:val="22"/>
          <w:szCs w:val="22"/>
        </w:rPr>
        <w:t xml:space="preserve"> programs and services, work with other non-government organisations to improve the quality of services for older </w:t>
      </w:r>
      <w:proofErr w:type="gramStart"/>
      <w:r w:rsidRPr="00BE62C1">
        <w:rPr>
          <w:rFonts w:ascii="Arial" w:hAnsi="Arial" w:cs="Arial"/>
          <w:color w:val="000000"/>
          <w:sz w:val="22"/>
          <w:szCs w:val="22"/>
        </w:rPr>
        <w:t>people, and</w:t>
      </w:r>
      <w:proofErr w:type="gramEnd"/>
      <w:r w:rsidRPr="00BE62C1">
        <w:rPr>
          <w:rFonts w:ascii="Arial" w:hAnsi="Arial" w:cs="Arial"/>
          <w:color w:val="000000"/>
          <w:sz w:val="22"/>
          <w:szCs w:val="22"/>
        </w:rPr>
        <w:t xml:space="preserve"> provide advice to government on seniors’ issues.</w:t>
      </w:r>
    </w:p>
    <w:p w14:paraId="56153C59" w14:textId="77777777" w:rsidR="00AD6023" w:rsidRPr="00BE62C1" w:rsidRDefault="00AD6023" w:rsidP="00BE62C1">
      <w:pPr>
        <w:pStyle w:val="NormalWeb"/>
        <w:shd w:val="clear" w:color="auto" w:fill="FFFFFF"/>
        <w:spacing w:before="0" w:after="0"/>
        <w:ind w:left="720"/>
        <w:rPr>
          <w:rFonts w:ascii="Arial" w:hAnsi="Arial" w:cs="Arial"/>
          <w:color w:val="000000"/>
          <w:sz w:val="22"/>
          <w:szCs w:val="22"/>
        </w:rPr>
      </w:pPr>
    </w:p>
    <w:p w14:paraId="07B91188" w14:textId="77777777" w:rsidR="00AD6023" w:rsidRDefault="00AD6023" w:rsidP="00AD6023">
      <w:pPr>
        <w:pStyle w:val="Body"/>
        <w:pBdr>
          <w:top w:val="single" w:sz="4" w:space="1" w:color="auto"/>
          <w:left w:val="single" w:sz="4" w:space="4" w:color="auto"/>
          <w:bottom w:val="single" w:sz="4" w:space="1" w:color="auto"/>
          <w:right w:val="single" w:sz="4" w:space="4"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line="276" w:lineRule="auto"/>
        <w:rPr>
          <w:rFonts w:ascii="Arial" w:hAnsi="Arial" w:cs="Arial"/>
          <w:b/>
          <w:sz w:val="28"/>
          <w:szCs w:val="28"/>
        </w:rPr>
      </w:pPr>
      <w:r>
        <w:rPr>
          <w:rFonts w:ascii="Arial" w:hAnsi="Arial" w:cs="Arial"/>
          <w:b/>
          <w:sz w:val="28"/>
          <w:szCs w:val="28"/>
        </w:rPr>
        <w:t>Disability Services</w:t>
      </w:r>
    </w:p>
    <w:p w14:paraId="7F02F29A" w14:textId="273BCDC6" w:rsidR="007F3798" w:rsidRDefault="00100CAF" w:rsidP="00100CAF">
      <w:pPr>
        <w:pStyle w:val="NormalWeb"/>
        <w:shd w:val="clear" w:color="auto" w:fill="FFFFFF"/>
        <w:spacing w:after="0"/>
        <w:rPr>
          <w:rFonts w:ascii="Arial" w:hAnsi="Arial" w:cs="Arial"/>
          <w:color w:val="000000"/>
          <w:sz w:val="22"/>
          <w:szCs w:val="22"/>
        </w:rPr>
      </w:pPr>
      <w:r w:rsidRPr="00100CAF">
        <w:rPr>
          <w:rFonts w:ascii="Arial" w:hAnsi="Arial" w:cs="Arial"/>
          <w:color w:val="000000"/>
          <w:sz w:val="22"/>
          <w:szCs w:val="22"/>
        </w:rPr>
        <w:t xml:space="preserve">The </w:t>
      </w:r>
      <w:r w:rsidR="00745E33" w:rsidRPr="00BE62C1">
        <w:rPr>
          <w:rFonts w:ascii="Arial" w:hAnsi="Arial" w:cs="Arial"/>
          <w:color w:val="000000"/>
          <w:sz w:val="22"/>
          <w:szCs w:val="22"/>
        </w:rPr>
        <w:t>National Disability Insurance Scheme</w:t>
      </w:r>
      <w:r w:rsidR="00745E33" w:rsidRPr="00BE62C1">
        <w:rPr>
          <w:rFonts w:ascii="Arial" w:hAnsi="Arial" w:cs="Arial"/>
          <w:b/>
          <w:bCs/>
          <w:color w:val="000000"/>
          <w:sz w:val="22"/>
          <w:szCs w:val="22"/>
        </w:rPr>
        <w:t xml:space="preserve"> </w:t>
      </w:r>
      <w:r w:rsidR="00745E33" w:rsidRPr="00BE62C1">
        <w:rPr>
          <w:rFonts w:ascii="Arial" w:hAnsi="Arial" w:cs="Arial"/>
          <w:color w:val="000000"/>
          <w:sz w:val="22"/>
          <w:szCs w:val="22"/>
        </w:rPr>
        <w:t>(NDIS) is now fully operational in Queensland and provides people with permanent and significant disability with reasonable and necessary supports to help them achieve their goals.</w:t>
      </w:r>
      <w:r>
        <w:rPr>
          <w:rFonts w:ascii="Arial" w:hAnsi="Arial" w:cs="Arial"/>
          <w:color w:val="000000"/>
          <w:sz w:val="22"/>
          <w:szCs w:val="22"/>
        </w:rPr>
        <w:t xml:space="preserve"> </w:t>
      </w:r>
      <w:r w:rsidR="00AD6023" w:rsidRPr="00BE62C1">
        <w:rPr>
          <w:rFonts w:ascii="Arial" w:hAnsi="Arial" w:cs="Arial"/>
          <w:color w:val="000000"/>
          <w:sz w:val="22"/>
          <w:szCs w:val="22"/>
        </w:rPr>
        <w:t xml:space="preserve">After commencement of the </w:t>
      </w:r>
      <w:r>
        <w:rPr>
          <w:rFonts w:ascii="Arial" w:hAnsi="Arial" w:cs="Arial"/>
          <w:color w:val="000000"/>
          <w:sz w:val="22"/>
          <w:szCs w:val="22"/>
        </w:rPr>
        <w:t>NDIS</w:t>
      </w:r>
      <w:r w:rsidR="007F3798">
        <w:rPr>
          <w:rFonts w:ascii="Arial" w:hAnsi="Arial" w:cs="Arial"/>
          <w:color w:val="000000"/>
          <w:sz w:val="22"/>
          <w:szCs w:val="22"/>
        </w:rPr>
        <w:t>,</w:t>
      </w:r>
      <w:r w:rsidR="00AD6023" w:rsidRPr="00BE62C1">
        <w:rPr>
          <w:rFonts w:ascii="Arial" w:hAnsi="Arial" w:cs="Arial"/>
          <w:color w:val="000000"/>
          <w:sz w:val="22"/>
          <w:szCs w:val="22"/>
        </w:rPr>
        <w:t xml:space="preserve"> the Queensland Government’s traditional role in disability services shifted to </w:t>
      </w:r>
      <w:r w:rsidR="00AD6023" w:rsidRPr="00BE62C1">
        <w:rPr>
          <w:rFonts w:ascii="Arial" w:hAnsi="Arial" w:cs="Arial"/>
          <w:b/>
          <w:bCs/>
          <w:color w:val="000000"/>
          <w:sz w:val="22"/>
          <w:szCs w:val="22"/>
        </w:rPr>
        <w:t>supporting and advocating</w:t>
      </w:r>
      <w:r w:rsidR="00AD6023" w:rsidRPr="00BE62C1">
        <w:rPr>
          <w:rFonts w:ascii="Arial" w:hAnsi="Arial" w:cs="Arial"/>
          <w:color w:val="000000"/>
          <w:sz w:val="22"/>
          <w:szCs w:val="22"/>
        </w:rPr>
        <w:t xml:space="preserve"> for people with disability, working in partnership with the disability sector to create an all-abilities Queensland and monitoring the NDIS to ensure it delivers the outcomes we all expect for Queenslanders with disability. </w:t>
      </w:r>
    </w:p>
    <w:p w14:paraId="439626C7" w14:textId="77777777" w:rsidR="007F3798" w:rsidRDefault="007F3798" w:rsidP="007F3798">
      <w:pPr>
        <w:pStyle w:val="NormalWeb"/>
        <w:shd w:val="clear" w:color="auto" w:fill="FFFFFF"/>
        <w:spacing w:before="0" w:after="0"/>
        <w:rPr>
          <w:rFonts w:ascii="Arial" w:hAnsi="Arial" w:cs="Arial"/>
          <w:color w:val="000000"/>
          <w:sz w:val="22"/>
          <w:szCs w:val="22"/>
        </w:rPr>
      </w:pPr>
    </w:p>
    <w:p w14:paraId="411F6EA5" w14:textId="3888DA5D" w:rsidR="00100CAF" w:rsidRPr="00BE62C1" w:rsidRDefault="00100CAF" w:rsidP="00BE62C1">
      <w:pPr>
        <w:pStyle w:val="NormalWeb"/>
        <w:numPr>
          <w:ilvl w:val="0"/>
          <w:numId w:val="45"/>
        </w:numPr>
        <w:shd w:val="clear" w:color="auto" w:fill="FFFFFF"/>
        <w:spacing w:before="0" w:after="120"/>
        <w:rPr>
          <w:rFonts w:ascii="Arial" w:hAnsi="Arial" w:cs="Arial"/>
          <w:color w:val="000000"/>
          <w:sz w:val="22"/>
          <w:szCs w:val="22"/>
        </w:rPr>
      </w:pPr>
      <w:r w:rsidRPr="00BE62C1">
        <w:rPr>
          <w:rStyle w:val="Emphasis"/>
          <w:rFonts w:ascii="Arial" w:hAnsi="Arial" w:cs="Arial"/>
          <w:color w:val="000000"/>
          <w:sz w:val="22"/>
          <w:szCs w:val="22"/>
        </w:rPr>
        <w:t>Australia’s Disability Strategy 2021–2031</w:t>
      </w:r>
      <w:r w:rsidRPr="00BE62C1">
        <w:rPr>
          <w:rFonts w:ascii="Arial" w:hAnsi="Arial" w:cs="Arial"/>
          <w:color w:val="000000"/>
          <w:sz w:val="22"/>
          <w:szCs w:val="22"/>
        </w:rPr>
        <w:t xml:space="preserve"> aims to improve the lives </w:t>
      </w:r>
      <w:r>
        <w:rPr>
          <w:rFonts w:ascii="Arial" w:hAnsi="Arial" w:cs="Arial"/>
          <w:color w:val="000000"/>
          <w:sz w:val="22"/>
          <w:szCs w:val="22"/>
        </w:rPr>
        <w:t xml:space="preserve">of </w:t>
      </w:r>
      <w:r w:rsidRPr="00BE62C1">
        <w:rPr>
          <w:rFonts w:ascii="Arial" w:hAnsi="Arial" w:cs="Arial"/>
          <w:color w:val="000000"/>
          <w:sz w:val="22"/>
          <w:szCs w:val="22"/>
        </w:rPr>
        <w:t xml:space="preserve">Australians with disability – including almost 1 in 5 Queenslanders. </w:t>
      </w:r>
      <w:r>
        <w:rPr>
          <w:rFonts w:ascii="Arial" w:hAnsi="Arial" w:cs="Arial"/>
          <w:color w:val="000000"/>
          <w:sz w:val="22"/>
          <w:szCs w:val="22"/>
        </w:rPr>
        <w:t>T</w:t>
      </w:r>
      <w:r w:rsidRPr="00BE62C1">
        <w:rPr>
          <w:rFonts w:ascii="Arial" w:hAnsi="Arial" w:cs="Arial"/>
          <w:color w:val="000000"/>
          <w:sz w:val="22"/>
          <w:szCs w:val="22"/>
        </w:rPr>
        <w:t>he Strategy will drive initiatives to ensure greater inclusion and participation of people with disability in all areas of life including employment, housing, education and health and wellbeing.</w:t>
      </w:r>
    </w:p>
    <w:p w14:paraId="71C063C2" w14:textId="275E7F92" w:rsidR="00100CAF" w:rsidRPr="00BE62C1" w:rsidRDefault="00100CAF" w:rsidP="00BE62C1">
      <w:pPr>
        <w:pStyle w:val="NormalWeb"/>
        <w:numPr>
          <w:ilvl w:val="0"/>
          <w:numId w:val="45"/>
        </w:numPr>
        <w:shd w:val="clear" w:color="auto" w:fill="FFFFFF"/>
        <w:spacing w:before="0" w:after="120"/>
        <w:rPr>
          <w:rFonts w:ascii="Arial" w:hAnsi="Arial" w:cs="Arial"/>
          <w:color w:val="000000"/>
          <w:sz w:val="22"/>
          <w:szCs w:val="22"/>
        </w:rPr>
      </w:pPr>
      <w:r w:rsidRPr="00BE62C1">
        <w:rPr>
          <w:rFonts w:ascii="Arial" w:hAnsi="Arial" w:cs="Arial"/>
          <w:color w:val="000000"/>
          <w:sz w:val="22"/>
          <w:szCs w:val="22"/>
        </w:rPr>
        <w:t xml:space="preserve">The Queensland Government </w:t>
      </w:r>
      <w:r>
        <w:rPr>
          <w:rFonts w:ascii="Arial" w:hAnsi="Arial" w:cs="Arial"/>
          <w:color w:val="000000"/>
          <w:sz w:val="22"/>
          <w:szCs w:val="22"/>
        </w:rPr>
        <w:t xml:space="preserve">has implemented a </w:t>
      </w:r>
      <w:r w:rsidRPr="00BE62C1">
        <w:rPr>
          <w:rFonts w:ascii="Arial" w:hAnsi="Arial" w:cs="Arial"/>
          <w:color w:val="000000"/>
          <w:sz w:val="22"/>
          <w:szCs w:val="22"/>
        </w:rPr>
        <w:t>State Disability Plan to ensur</w:t>
      </w:r>
      <w:r>
        <w:rPr>
          <w:rFonts w:ascii="Arial" w:hAnsi="Arial" w:cs="Arial"/>
          <w:color w:val="000000"/>
          <w:sz w:val="22"/>
          <w:szCs w:val="22"/>
        </w:rPr>
        <w:t>e</w:t>
      </w:r>
      <w:r w:rsidRPr="00BE62C1">
        <w:rPr>
          <w:rFonts w:ascii="Arial" w:hAnsi="Arial" w:cs="Arial"/>
          <w:color w:val="000000"/>
          <w:sz w:val="22"/>
          <w:szCs w:val="22"/>
        </w:rPr>
        <w:t xml:space="preserve"> that the voices of Queenslanders with disability are heard, </w:t>
      </w:r>
      <w:r>
        <w:rPr>
          <w:rFonts w:ascii="Arial" w:hAnsi="Arial" w:cs="Arial"/>
          <w:color w:val="000000"/>
          <w:sz w:val="22"/>
          <w:szCs w:val="22"/>
        </w:rPr>
        <w:t>they</w:t>
      </w:r>
      <w:r w:rsidRPr="00BE62C1">
        <w:rPr>
          <w:rFonts w:ascii="Arial" w:hAnsi="Arial" w:cs="Arial"/>
          <w:color w:val="000000"/>
          <w:sz w:val="22"/>
          <w:szCs w:val="22"/>
        </w:rPr>
        <w:t xml:space="preserve"> have access to employment opportunities</w:t>
      </w:r>
      <w:r>
        <w:rPr>
          <w:rFonts w:ascii="Arial" w:hAnsi="Arial" w:cs="Arial"/>
          <w:color w:val="000000"/>
          <w:sz w:val="22"/>
          <w:szCs w:val="22"/>
        </w:rPr>
        <w:t>,</w:t>
      </w:r>
      <w:r w:rsidRPr="00BE62C1">
        <w:rPr>
          <w:rFonts w:ascii="Arial" w:hAnsi="Arial" w:cs="Arial"/>
          <w:color w:val="000000"/>
          <w:sz w:val="22"/>
          <w:szCs w:val="22"/>
        </w:rPr>
        <w:t xml:space="preserve"> and are supported to participate fully in their communities.</w:t>
      </w:r>
    </w:p>
    <w:p w14:paraId="6E06AC8B" w14:textId="3D5D7D63" w:rsidR="00100CAF" w:rsidRPr="00BE62C1" w:rsidRDefault="00100CAF" w:rsidP="00BE62C1">
      <w:pPr>
        <w:pStyle w:val="NormalWeb"/>
        <w:numPr>
          <w:ilvl w:val="0"/>
          <w:numId w:val="45"/>
        </w:numPr>
        <w:shd w:val="clear" w:color="auto" w:fill="FFFFFF"/>
        <w:spacing w:before="0" w:after="120"/>
        <w:rPr>
          <w:rFonts w:ascii="Arial" w:hAnsi="Arial" w:cs="Arial"/>
          <w:color w:val="000000"/>
          <w:sz w:val="22"/>
          <w:szCs w:val="22"/>
        </w:rPr>
      </w:pPr>
      <w:r w:rsidRPr="00BE62C1">
        <w:rPr>
          <w:rFonts w:ascii="Arial" w:hAnsi="Arial" w:cs="Arial"/>
          <w:color w:val="000000"/>
          <w:sz w:val="22"/>
          <w:szCs w:val="22"/>
        </w:rPr>
        <w:t xml:space="preserve">The Queensland Disability Advisory Council is a key channel for independent advice to the Minister on a range of disability and related matters that affect the broader community. The council is representative of the community and is comprised mainly of people with lived experience of disability. </w:t>
      </w:r>
    </w:p>
    <w:p w14:paraId="1C3A61C8" w14:textId="585B1FDD" w:rsidR="00100CAF" w:rsidRPr="00BE62C1" w:rsidRDefault="00100CAF" w:rsidP="00BE62C1">
      <w:pPr>
        <w:pStyle w:val="NormalWeb"/>
        <w:numPr>
          <w:ilvl w:val="0"/>
          <w:numId w:val="45"/>
        </w:numPr>
        <w:shd w:val="clear" w:color="auto" w:fill="FFFFFF"/>
        <w:spacing w:before="0" w:after="0"/>
        <w:rPr>
          <w:rFonts w:ascii="Arial" w:hAnsi="Arial" w:cs="Arial"/>
          <w:color w:val="000000"/>
          <w:sz w:val="22"/>
          <w:szCs w:val="22"/>
        </w:rPr>
      </w:pPr>
      <w:r>
        <w:rPr>
          <w:rFonts w:ascii="Arial" w:hAnsi="Arial" w:cs="Arial"/>
          <w:color w:val="000000"/>
          <w:sz w:val="22"/>
          <w:szCs w:val="22"/>
        </w:rPr>
        <w:t xml:space="preserve">The department operates </w:t>
      </w:r>
      <w:r w:rsidRPr="00BE62C1">
        <w:rPr>
          <w:rFonts w:ascii="Arial" w:hAnsi="Arial" w:cs="Arial"/>
          <w:color w:val="000000"/>
          <w:sz w:val="22"/>
          <w:szCs w:val="22"/>
        </w:rPr>
        <w:t>Accommodation Support and Respite Services (AS&amp;RS)</w:t>
      </w:r>
      <w:r>
        <w:rPr>
          <w:rFonts w:ascii="Arial" w:hAnsi="Arial" w:cs="Arial"/>
          <w:color w:val="000000"/>
          <w:sz w:val="22"/>
          <w:szCs w:val="22"/>
        </w:rPr>
        <w:t>,</w:t>
      </w:r>
      <w:r w:rsidRPr="00BE62C1">
        <w:rPr>
          <w:rFonts w:ascii="Arial" w:hAnsi="Arial" w:cs="Arial"/>
          <w:color w:val="000000"/>
          <w:sz w:val="22"/>
          <w:szCs w:val="22"/>
        </w:rPr>
        <w:t xml:space="preserve"> offer</w:t>
      </w:r>
      <w:r>
        <w:rPr>
          <w:rFonts w:ascii="Arial" w:hAnsi="Arial" w:cs="Arial"/>
          <w:color w:val="000000"/>
          <w:sz w:val="22"/>
          <w:szCs w:val="22"/>
        </w:rPr>
        <w:t>ing</w:t>
      </w:r>
      <w:r w:rsidRPr="00BE62C1">
        <w:rPr>
          <w:rFonts w:ascii="Arial" w:hAnsi="Arial" w:cs="Arial"/>
          <w:color w:val="000000"/>
          <w:sz w:val="22"/>
          <w:szCs w:val="22"/>
        </w:rPr>
        <w:t xml:space="preserve"> supports with daily living for people with a primary diagnosis of an intellectual disability who have standard or high-support needs, to enable them to live as independently as possible. </w:t>
      </w:r>
    </w:p>
    <w:p w14:paraId="06C5FE57" w14:textId="77777777" w:rsidR="00100CAF" w:rsidRDefault="00100CAF" w:rsidP="00100CAF">
      <w:pPr>
        <w:pStyle w:val="NormalWeb"/>
        <w:shd w:val="clear" w:color="auto" w:fill="FFFFFF"/>
        <w:spacing w:before="0" w:after="0"/>
        <w:rPr>
          <w:rFonts w:ascii="Arial" w:hAnsi="Arial" w:cs="Arial"/>
          <w:b/>
          <w:bCs/>
          <w:color w:val="000000"/>
          <w:sz w:val="22"/>
          <w:szCs w:val="22"/>
        </w:rPr>
      </w:pPr>
    </w:p>
    <w:p w14:paraId="088E3614" w14:textId="388CC9D3" w:rsidR="00AD6023" w:rsidRDefault="00100CAF" w:rsidP="007F3798">
      <w:pPr>
        <w:pStyle w:val="NormalWeb"/>
        <w:shd w:val="clear" w:color="auto" w:fill="FFFFFF"/>
        <w:spacing w:before="0" w:after="0"/>
        <w:rPr>
          <w:rFonts w:ascii="Arial" w:hAnsi="Arial" w:cs="Arial"/>
          <w:color w:val="000000"/>
          <w:sz w:val="22"/>
          <w:szCs w:val="22"/>
        </w:rPr>
      </w:pPr>
      <w:r>
        <w:rPr>
          <w:rFonts w:ascii="Arial" w:hAnsi="Arial" w:cs="Arial"/>
          <w:color w:val="000000"/>
          <w:sz w:val="22"/>
          <w:szCs w:val="22"/>
        </w:rPr>
        <w:t xml:space="preserve">In </w:t>
      </w:r>
      <w:r w:rsidR="00AD6023" w:rsidRPr="00BE62C1">
        <w:rPr>
          <w:rFonts w:ascii="Arial" w:hAnsi="Arial" w:cs="Arial"/>
          <w:color w:val="000000"/>
          <w:sz w:val="22"/>
          <w:szCs w:val="22"/>
        </w:rPr>
        <w:t xml:space="preserve">February 2021, a new nationally consistent </w:t>
      </w:r>
      <w:r w:rsidR="00AD6023" w:rsidRPr="00BE62C1">
        <w:rPr>
          <w:rFonts w:ascii="Arial" w:hAnsi="Arial" w:cs="Arial"/>
          <w:b/>
          <w:bCs/>
          <w:color w:val="000000"/>
          <w:sz w:val="22"/>
          <w:szCs w:val="22"/>
        </w:rPr>
        <w:t>worker screening system</w:t>
      </w:r>
      <w:r w:rsidR="00AD6023" w:rsidRPr="00BE62C1">
        <w:rPr>
          <w:rFonts w:ascii="Arial" w:hAnsi="Arial" w:cs="Arial"/>
          <w:color w:val="000000"/>
          <w:sz w:val="22"/>
          <w:szCs w:val="22"/>
        </w:rPr>
        <w:t xml:space="preserve"> commenced in Queensland</w:t>
      </w:r>
      <w:r>
        <w:rPr>
          <w:rFonts w:ascii="Arial" w:hAnsi="Arial" w:cs="Arial"/>
          <w:color w:val="000000"/>
          <w:sz w:val="22"/>
          <w:szCs w:val="22"/>
        </w:rPr>
        <w:t>, operated by the department</w:t>
      </w:r>
      <w:r w:rsidR="00AD6023" w:rsidRPr="00BE62C1">
        <w:rPr>
          <w:rFonts w:ascii="Arial" w:hAnsi="Arial" w:cs="Arial"/>
          <w:color w:val="000000"/>
          <w:sz w:val="22"/>
          <w:szCs w:val="22"/>
        </w:rPr>
        <w:t>.</w:t>
      </w:r>
      <w:r w:rsidR="007F3798">
        <w:rPr>
          <w:rFonts w:ascii="Arial" w:hAnsi="Arial" w:cs="Arial"/>
          <w:color w:val="000000"/>
          <w:sz w:val="22"/>
          <w:szCs w:val="22"/>
        </w:rPr>
        <w:t xml:space="preserve"> </w:t>
      </w:r>
      <w:r w:rsidR="00AD6023" w:rsidRPr="00BE62C1">
        <w:rPr>
          <w:rFonts w:ascii="Arial" w:hAnsi="Arial" w:cs="Arial"/>
          <w:color w:val="000000"/>
          <w:sz w:val="22"/>
          <w:szCs w:val="22"/>
        </w:rPr>
        <w:t>All newly engaged workers need a disability worker screening check if they are engaged by a NDIS registered provider in a risk assessed role, or a state-funded provider delivering disability supports or services.</w:t>
      </w:r>
    </w:p>
    <w:p w14:paraId="0FB0F223" w14:textId="77777777" w:rsidR="007F3798" w:rsidRDefault="007F3798" w:rsidP="007F3798">
      <w:pPr>
        <w:pStyle w:val="NormalWeb"/>
        <w:shd w:val="clear" w:color="auto" w:fill="FFFFFF"/>
        <w:spacing w:before="0" w:after="0"/>
        <w:rPr>
          <w:rFonts w:ascii="Arial" w:hAnsi="Arial" w:cs="Arial"/>
          <w:color w:val="000000"/>
          <w:sz w:val="22"/>
          <w:szCs w:val="22"/>
        </w:rPr>
      </w:pPr>
    </w:p>
    <w:p w14:paraId="528DFEF2" w14:textId="603EDD05" w:rsidR="00AD6023" w:rsidRPr="00BE62C1" w:rsidRDefault="00AD6023" w:rsidP="00BE62C1">
      <w:pPr>
        <w:pStyle w:val="NormalWeb"/>
        <w:shd w:val="clear" w:color="auto" w:fill="FFFFFF"/>
        <w:spacing w:before="0" w:after="0"/>
        <w:rPr>
          <w:rFonts w:ascii="Arial" w:hAnsi="Arial" w:cs="Arial"/>
          <w:color w:val="000000"/>
          <w:sz w:val="22"/>
          <w:szCs w:val="22"/>
        </w:rPr>
      </w:pPr>
      <w:r w:rsidRPr="00BE62C1">
        <w:rPr>
          <w:rFonts w:ascii="Arial" w:hAnsi="Arial" w:cs="Arial"/>
          <w:b/>
          <w:bCs/>
          <w:color w:val="000000"/>
          <w:sz w:val="22"/>
          <w:szCs w:val="22"/>
        </w:rPr>
        <w:t>The Forensic Disability Service</w:t>
      </w:r>
      <w:r w:rsidRPr="00BE62C1">
        <w:rPr>
          <w:rFonts w:ascii="Arial" w:hAnsi="Arial" w:cs="Arial"/>
          <w:color w:val="000000"/>
          <w:sz w:val="22"/>
          <w:szCs w:val="22"/>
        </w:rPr>
        <w:t xml:space="preserve"> (FDS) is a purpose </w:t>
      </w:r>
      <w:proofErr w:type="gramStart"/>
      <w:r w:rsidRPr="00BE62C1">
        <w:rPr>
          <w:rFonts w:ascii="Arial" w:hAnsi="Arial" w:cs="Arial"/>
          <w:color w:val="000000"/>
          <w:sz w:val="22"/>
          <w:szCs w:val="22"/>
        </w:rPr>
        <w:t>built,</w:t>
      </w:r>
      <w:proofErr w:type="gramEnd"/>
      <w:r w:rsidRPr="00BE62C1">
        <w:rPr>
          <w:rFonts w:ascii="Arial" w:hAnsi="Arial" w:cs="Arial"/>
          <w:color w:val="000000"/>
          <w:sz w:val="22"/>
          <w:szCs w:val="22"/>
        </w:rPr>
        <w:t xml:space="preserve"> medium security facility located at Wacol</w:t>
      </w:r>
      <w:r w:rsidR="00100CAF">
        <w:rPr>
          <w:rFonts w:ascii="Arial" w:hAnsi="Arial" w:cs="Arial"/>
          <w:color w:val="000000"/>
          <w:sz w:val="22"/>
          <w:szCs w:val="22"/>
        </w:rPr>
        <w:t xml:space="preserve"> operated by the department</w:t>
      </w:r>
      <w:r w:rsidRPr="00BE62C1">
        <w:rPr>
          <w:rFonts w:ascii="Arial" w:hAnsi="Arial" w:cs="Arial"/>
          <w:color w:val="000000"/>
          <w:sz w:val="22"/>
          <w:szCs w:val="22"/>
        </w:rPr>
        <w:t>. The service cares for and supports up to 10 adults with an intellectual disability or cognitive impairment who have been detained to the service on forensic orders (disability).</w:t>
      </w:r>
    </w:p>
    <w:p w14:paraId="4326D015" w14:textId="77777777" w:rsidR="007F3798" w:rsidRDefault="007F3798" w:rsidP="007F3798">
      <w:pPr>
        <w:pStyle w:val="NormalWeb"/>
        <w:shd w:val="clear" w:color="auto" w:fill="FFFFFF"/>
        <w:spacing w:before="0" w:after="0"/>
        <w:rPr>
          <w:rFonts w:ascii="Arial" w:hAnsi="Arial" w:cs="Arial"/>
          <w:color w:val="000000"/>
          <w:sz w:val="22"/>
          <w:szCs w:val="22"/>
        </w:rPr>
      </w:pPr>
    </w:p>
    <w:p w14:paraId="369428F3" w14:textId="67DB15EC" w:rsidR="00AD6023" w:rsidRPr="00BE62C1" w:rsidRDefault="00AD6023" w:rsidP="00BE62C1">
      <w:pPr>
        <w:pStyle w:val="NormalWeb"/>
        <w:shd w:val="clear" w:color="auto" w:fill="FFFFFF"/>
        <w:spacing w:before="0" w:after="0"/>
        <w:rPr>
          <w:rFonts w:ascii="Arial" w:hAnsi="Arial" w:cs="Arial"/>
          <w:color w:val="000000"/>
          <w:sz w:val="22"/>
          <w:szCs w:val="22"/>
        </w:rPr>
      </w:pPr>
      <w:r w:rsidRPr="00BE62C1">
        <w:rPr>
          <w:rFonts w:ascii="Arial" w:hAnsi="Arial" w:cs="Arial"/>
          <w:b/>
          <w:bCs/>
          <w:color w:val="000000"/>
          <w:sz w:val="22"/>
          <w:szCs w:val="22"/>
        </w:rPr>
        <w:lastRenderedPageBreak/>
        <w:t>A guide dog, hearing dog or assistance dog</w:t>
      </w:r>
      <w:r w:rsidRPr="00BE62C1">
        <w:rPr>
          <w:rFonts w:ascii="Arial" w:hAnsi="Arial" w:cs="Arial"/>
          <w:color w:val="000000"/>
          <w:sz w:val="22"/>
          <w:szCs w:val="22"/>
        </w:rPr>
        <w:t xml:space="preserve"> is specially trained to perform specific physical tasks and behaviours to assist a person with a disability and reduce their need for support to promote independence for the person to participate in the community.</w:t>
      </w:r>
      <w:r w:rsidR="00100CAF">
        <w:rPr>
          <w:rFonts w:ascii="Arial" w:hAnsi="Arial" w:cs="Arial"/>
          <w:color w:val="000000"/>
          <w:sz w:val="22"/>
          <w:szCs w:val="22"/>
        </w:rPr>
        <w:t xml:space="preserve"> The department oversees the implementation of the </w:t>
      </w:r>
      <w:r w:rsidRPr="00247485">
        <w:rPr>
          <w:rStyle w:val="HTMLCite"/>
          <w:rFonts w:ascii="Arial" w:eastAsiaTheme="majorEastAsia" w:hAnsi="Arial" w:cs="Arial"/>
          <w:sz w:val="22"/>
          <w:szCs w:val="22"/>
        </w:rPr>
        <w:t>Guide, Hearing and Assistance Dogs Act 2009</w:t>
      </w:r>
      <w:r w:rsidR="00100CAF" w:rsidRPr="00247485">
        <w:rPr>
          <w:rFonts w:ascii="Arial" w:hAnsi="Arial" w:cs="Arial"/>
          <w:sz w:val="22"/>
          <w:szCs w:val="22"/>
        </w:rPr>
        <w:t>,</w:t>
      </w:r>
      <w:r w:rsidRPr="00247485">
        <w:rPr>
          <w:rFonts w:ascii="Arial" w:hAnsi="Arial" w:cs="Arial"/>
          <w:sz w:val="22"/>
          <w:szCs w:val="22"/>
        </w:rPr>
        <w:t xml:space="preserve"> </w:t>
      </w:r>
      <w:r w:rsidRPr="00BE62C1">
        <w:rPr>
          <w:rFonts w:ascii="Arial" w:hAnsi="Arial" w:cs="Arial"/>
          <w:color w:val="000000"/>
          <w:sz w:val="22"/>
          <w:szCs w:val="22"/>
        </w:rPr>
        <w:t>ensur</w:t>
      </w:r>
      <w:r w:rsidR="00100CAF">
        <w:rPr>
          <w:rFonts w:ascii="Arial" w:hAnsi="Arial" w:cs="Arial"/>
          <w:color w:val="000000"/>
          <w:sz w:val="22"/>
          <w:szCs w:val="22"/>
        </w:rPr>
        <w:t>ing</w:t>
      </w:r>
      <w:r w:rsidRPr="00BE62C1">
        <w:rPr>
          <w:rFonts w:ascii="Arial" w:hAnsi="Arial" w:cs="Arial"/>
          <w:color w:val="000000"/>
          <w:sz w:val="22"/>
          <w:szCs w:val="22"/>
        </w:rPr>
        <w:t xml:space="preserve"> that every</w:t>
      </w:r>
      <w:r w:rsidR="00100CAF">
        <w:rPr>
          <w:rFonts w:ascii="Arial" w:hAnsi="Arial" w:cs="Arial"/>
          <w:color w:val="000000"/>
          <w:sz w:val="22"/>
          <w:szCs w:val="22"/>
        </w:rPr>
        <w:t>one</w:t>
      </w:r>
      <w:r w:rsidRPr="00BE62C1">
        <w:rPr>
          <w:rFonts w:ascii="Arial" w:hAnsi="Arial" w:cs="Arial"/>
          <w:color w:val="000000"/>
          <w:sz w:val="22"/>
          <w:szCs w:val="22"/>
        </w:rPr>
        <w:t xml:space="preserve"> who relies on a certified guide, hearing or assistance dog has the same access rights as others to public places and public passenger vehicles.</w:t>
      </w:r>
    </w:p>
    <w:p w14:paraId="5CB806EE" w14:textId="77777777" w:rsidR="00AD6023" w:rsidRPr="00361D4D" w:rsidRDefault="00AD6023" w:rsidP="00AD6023">
      <w:pPr>
        <w:pStyle w:val="Body"/>
        <w:pBdr>
          <w:top w:val="single" w:sz="4" w:space="1" w:color="auto"/>
          <w:left w:val="single" w:sz="4" w:space="4" w:color="auto"/>
          <w:bottom w:val="single" w:sz="4" w:space="3" w:color="auto"/>
          <w:right w:val="single" w:sz="4" w:space="4"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line="276" w:lineRule="auto"/>
        <w:rPr>
          <w:rFonts w:ascii="Arial" w:hAnsi="Arial" w:cs="Arial"/>
          <w:b/>
          <w:sz w:val="28"/>
          <w:szCs w:val="28"/>
        </w:rPr>
      </w:pPr>
      <w:r w:rsidRPr="00361D4D">
        <w:rPr>
          <w:rFonts w:ascii="Arial" w:hAnsi="Arial" w:cs="Arial"/>
          <w:b/>
          <w:sz w:val="28"/>
          <w:szCs w:val="28"/>
        </w:rPr>
        <w:t>National Redress scheme</w:t>
      </w:r>
    </w:p>
    <w:p w14:paraId="51D38A4D" w14:textId="1506FD8B" w:rsidR="00AD6023" w:rsidRPr="00361D4D" w:rsidRDefault="00745E33" w:rsidP="00745E33">
      <w:pPr>
        <w:pStyle w:val="Pageheading"/>
        <w:spacing w:before="120" w:after="200"/>
        <w:rPr>
          <w:rFonts w:cs="Arial"/>
          <w:color w:val="auto"/>
          <w:sz w:val="22"/>
          <w:szCs w:val="22"/>
        </w:rPr>
      </w:pPr>
      <w:r>
        <w:rPr>
          <w:rFonts w:cs="Arial"/>
          <w:color w:val="auto"/>
          <w:sz w:val="22"/>
          <w:szCs w:val="22"/>
        </w:rPr>
        <w:t>The National Redress Scheme was established in response to the Royal Commission into Institutional Responses to Child Sexual Abuse. The Commonwealth Government coordinates applications for redress under the scheme and sends requests for information to the department</w:t>
      </w:r>
      <w:r w:rsidR="00AD6023" w:rsidRPr="00361D4D">
        <w:rPr>
          <w:rFonts w:cs="Arial"/>
          <w:color w:val="auto"/>
          <w:sz w:val="22"/>
          <w:szCs w:val="22"/>
        </w:rPr>
        <w:t xml:space="preserve"> </w:t>
      </w:r>
      <w:r>
        <w:rPr>
          <w:rFonts w:cs="Arial"/>
          <w:color w:val="auto"/>
          <w:sz w:val="22"/>
          <w:szCs w:val="22"/>
        </w:rPr>
        <w:t xml:space="preserve">where it </w:t>
      </w:r>
      <w:r w:rsidR="00AD6023" w:rsidRPr="00361D4D">
        <w:rPr>
          <w:rFonts w:cs="Arial"/>
          <w:color w:val="auto"/>
          <w:sz w:val="22"/>
          <w:szCs w:val="22"/>
        </w:rPr>
        <w:t xml:space="preserve">is named as the responsible institution. </w:t>
      </w:r>
      <w:r w:rsidR="00AD6023">
        <w:rPr>
          <w:rFonts w:cs="Arial"/>
          <w:color w:val="auto"/>
          <w:sz w:val="22"/>
          <w:szCs w:val="22"/>
        </w:rPr>
        <w:t>T</w:t>
      </w:r>
      <w:r w:rsidR="00AD6023" w:rsidRPr="00361D4D">
        <w:rPr>
          <w:rFonts w:cs="Arial"/>
          <w:color w:val="auto"/>
          <w:sz w:val="22"/>
          <w:szCs w:val="22"/>
        </w:rPr>
        <w:t>he department collate</w:t>
      </w:r>
      <w:r w:rsidR="00AD6023">
        <w:rPr>
          <w:rFonts w:cs="Arial"/>
          <w:color w:val="auto"/>
          <w:sz w:val="22"/>
          <w:szCs w:val="22"/>
        </w:rPr>
        <w:t>s</w:t>
      </w:r>
      <w:r w:rsidR="00AD6023" w:rsidRPr="00361D4D">
        <w:rPr>
          <w:rFonts w:cs="Arial"/>
          <w:color w:val="auto"/>
          <w:sz w:val="22"/>
          <w:szCs w:val="22"/>
        </w:rPr>
        <w:t xml:space="preserve"> information from its records and prepare</w:t>
      </w:r>
      <w:r w:rsidR="00AD6023">
        <w:rPr>
          <w:rFonts w:cs="Arial"/>
          <w:color w:val="auto"/>
          <w:sz w:val="22"/>
          <w:szCs w:val="22"/>
        </w:rPr>
        <w:t>s</w:t>
      </w:r>
      <w:r w:rsidR="00AD6023" w:rsidRPr="00361D4D">
        <w:rPr>
          <w:rFonts w:cs="Arial"/>
          <w:color w:val="auto"/>
          <w:sz w:val="22"/>
          <w:szCs w:val="22"/>
        </w:rPr>
        <w:t xml:space="preserve"> a response to the Commonwealth.</w:t>
      </w:r>
    </w:p>
    <w:p w14:paraId="3B6D8045" w14:textId="77777777" w:rsidR="00AD6023" w:rsidRPr="00361D4D" w:rsidRDefault="00AD6023" w:rsidP="00AD6023">
      <w:pPr>
        <w:pStyle w:val="Pageheading"/>
        <w:spacing w:after="200"/>
        <w:rPr>
          <w:rFonts w:cs="Arial"/>
          <w:color w:val="auto"/>
          <w:sz w:val="22"/>
          <w:szCs w:val="22"/>
        </w:rPr>
      </w:pPr>
      <w:r w:rsidRPr="00361D4D">
        <w:rPr>
          <w:rFonts w:cs="Arial"/>
          <w:color w:val="auto"/>
          <w:sz w:val="22"/>
          <w:szCs w:val="22"/>
        </w:rPr>
        <w:t xml:space="preserve">The department </w:t>
      </w:r>
      <w:r>
        <w:rPr>
          <w:rFonts w:cs="Arial"/>
          <w:color w:val="auto"/>
          <w:sz w:val="22"/>
          <w:szCs w:val="22"/>
        </w:rPr>
        <w:t>is also</w:t>
      </w:r>
      <w:r w:rsidRPr="00361D4D">
        <w:rPr>
          <w:rFonts w:cs="Arial"/>
          <w:color w:val="auto"/>
          <w:sz w:val="22"/>
          <w:szCs w:val="22"/>
        </w:rPr>
        <w:t xml:space="preserve"> the central contact point for the Queensland Government, so it may also receive </w:t>
      </w:r>
      <w:r>
        <w:rPr>
          <w:rFonts w:cs="Arial"/>
          <w:color w:val="auto"/>
          <w:sz w:val="22"/>
          <w:szCs w:val="22"/>
        </w:rPr>
        <w:t xml:space="preserve">requests for information directed to </w:t>
      </w:r>
      <w:r w:rsidRPr="00361D4D">
        <w:rPr>
          <w:rFonts w:cs="Arial"/>
          <w:color w:val="auto"/>
          <w:sz w:val="22"/>
          <w:szCs w:val="22"/>
        </w:rPr>
        <w:t>other Queensland Government agencies. This occur</w:t>
      </w:r>
      <w:r>
        <w:rPr>
          <w:rFonts w:cs="Arial"/>
          <w:color w:val="auto"/>
          <w:sz w:val="22"/>
          <w:szCs w:val="22"/>
        </w:rPr>
        <w:t>s</w:t>
      </w:r>
      <w:r w:rsidRPr="00361D4D">
        <w:rPr>
          <w:rFonts w:cs="Arial"/>
          <w:color w:val="auto"/>
          <w:sz w:val="22"/>
          <w:szCs w:val="22"/>
        </w:rPr>
        <w:t xml:space="preserve"> when the other agency has been named as a responsible institution or the department believes that the other agency holds information relevant to responding to a request for information from the Commonwealth.</w:t>
      </w:r>
      <w:r>
        <w:rPr>
          <w:rFonts w:cs="Arial"/>
          <w:color w:val="auto"/>
          <w:sz w:val="22"/>
          <w:szCs w:val="22"/>
        </w:rPr>
        <w:t xml:space="preserve"> In those situations, the department coordinates the responses from the other agency and provides them to the Commonwealth.</w:t>
      </w:r>
    </w:p>
    <w:p w14:paraId="72DE97CD" w14:textId="77777777" w:rsidR="00AD6023" w:rsidRDefault="00AD6023" w:rsidP="00AD6023">
      <w:pPr>
        <w:pStyle w:val="Pageheading"/>
        <w:spacing w:after="240"/>
        <w:rPr>
          <w:rFonts w:cs="Arial"/>
          <w:color w:val="auto"/>
          <w:sz w:val="22"/>
          <w:szCs w:val="22"/>
        </w:rPr>
      </w:pPr>
      <w:r w:rsidRPr="00361D4D">
        <w:rPr>
          <w:rFonts w:cs="Arial"/>
          <w:color w:val="auto"/>
          <w:sz w:val="22"/>
          <w:szCs w:val="22"/>
        </w:rPr>
        <w:t>The department may also be responsible for providing a direct personal response to applicant</w:t>
      </w:r>
      <w:r>
        <w:rPr>
          <w:rFonts w:cs="Arial"/>
          <w:color w:val="auto"/>
          <w:sz w:val="22"/>
          <w:szCs w:val="22"/>
        </w:rPr>
        <w:t>s</w:t>
      </w:r>
      <w:r w:rsidRPr="00361D4D">
        <w:rPr>
          <w:rFonts w:cs="Arial"/>
          <w:color w:val="auto"/>
          <w:sz w:val="22"/>
          <w:szCs w:val="22"/>
        </w:rPr>
        <w:t xml:space="preserve"> and facilitating counselling for applicants who choose these options.</w:t>
      </w:r>
    </w:p>
    <w:p w14:paraId="2A9ADE68" w14:textId="77777777" w:rsidR="00AD6023" w:rsidRPr="00361D4D" w:rsidRDefault="00AD6023" w:rsidP="00AD6023">
      <w:pPr>
        <w:pBdr>
          <w:top w:val="single" w:sz="4" w:space="1" w:color="auto"/>
          <w:left w:val="single" w:sz="4" w:space="4" w:color="auto"/>
          <w:bottom w:val="single" w:sz="4" w:space="1" w:color="auto"/>
          <w:right w:val="single" w:sz="4" w:space="4" w:color="auto"/>
        </w:pBdr>
        <w:spacing w:before="120" w:line="276" w:lineRule="auto"/>
        <w:rPr>
          <w:rFonts w:cs="Arial"/>
          <w:b/>
          <w:sz w:val="28"/>
          <w:szCs w:val="28"/>
        </w:rPr>
      </w:pPr>
      <w:r w:rsidRPr="00361D4D">
        <w:rPr>
          <w:rFonts w:cs="Arial"/>
          <w:b/>
          <w:sz w:val="28"/>
          <w:szCs w:val="28"/>
        </w:rPr>
        <w:t>Corporate services</w:t>
      </w:r>
    </w:p>
    <w:p w14:paraId="12531267" w14:textId="77777777" w:rsidR="00AD6023" w:rsidRDefault="00AD6023" w:rsidP="00AD602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240"/>
        <w:rPr>
          <w:rFonts w:ascii="Arial" w:hAnsi="Arial" w:cs="Arial"/>
          <w:sz w:val="22"/>
          <w:szCs w:val="22"/>
        </w:rPr>
      </w:pPr>
      <w:r w:rsidRPr="00361D4D">
        <w:rPr>
          <w:rFonts w:ascii="Arial" w:hAnsi="Arial" w:cs="Arial"/>
          <w:sz w:val="22"/>
          <w:szCs w:val="22"/>
        </w:rPr>
        <w:t xml:space="preserve">Corporate services </w:t>
      </w:r>
      <w:proofErr w:type="gramStart"/>
      <w:r w:rsidRPr="00361D4D">
        <w:rPr>
          <w:rFonts w:ascii="Arial" w:hAnsi="Arial" w:cs="Arial"/>
          <w:sz w:val="22"/>
          <w:szCs w:val="22"/>
        </w:rPr>
        <w:t>supports</w:t>
      </w:r>
      <w:proofErr w:type="gramEnd"/>
      <w:r w:rsidRPr="00361D4D">
        <w:rPr>
          <w:rFonts w:ascii="Arial" w:hAnsi="Arial" w:cs="Arial"/>
          <w:sz w:val="22"/>
          <w:szCs w:val="22"/>
        </w:rPr>
        <w:t xml:space="preserve"> the delivery of these services by providing strategic leadership and direction for the department’s corporate systems, policies, and practices.  </w:t>
      </w:r>
    </w:p>
    <w:p w14:paraId="17F5ABFF" w14:textId="115D2D83" w:rsidR="00AD6023" w:rsidRDefault="004700E7" w:rsidP="00AD602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60"/>
        <w:rPr>
          <w:rFonts w:ascii="Arial" w:hAnsi="Arial" w:cs="Arial"/>
          <w:sz w:val="22"/>
          <w:szCs w:val="22"/>
        </w:rPr>
      </w:pPr>
      <w:r>
        <w:rPr>
          <w:rFonts w:ascii="Arial" w:hAnsi="Arial" w:cs="Arial"/>
          <w:sz w:val="22"/>
          <w:szCs w:val="22"/>
        </w:rPr>
        <w:t>Corporate</w:t>
      </w:r>
      <w:r w:rsidR="00AD6023" w:rsidRPr="00361D4D">
        <w:rPr>
          <w:rFonts w:ascii="Arial" w:hAnsi="Arial" w:cs="Arial"/>
          <w:sz w:val="22"/>
          <w:szCs w:val="22"/>
        </w:rPr>
        <w:t xml:space="preserve"> </w:t>
      </w:r>
      <w:r w:rsidR="00745E33">
        <w:rPr>
          <w:rFonts w:ascii="Arial" w:hAnsi="Arial" w:cs="Arial"/>
          <w:sz w:val="22"/>
          <w:szCs w:val="22"/>
        </w:rPr>
        <w:t>S</w:t>
      </w:r>
      <w:r w:rsidR="00AD6023" w:rsidRPr="00361D4D">
        <w:rPr>
          <w:rFonts w:ascii="Arial" w:hAnsi="Arial" w:cs="Arial"/>
          <w:sz w:val="22"/>
          <w:szCs w:val="22"/>
        </w:rPr>
        <w:t>ervices supports departmental staff by</w:t>
      </w:r>
      <w:r w:rsidR="00AD6023">
        <w:rPr>
          <w:rFonts w:ascii="Arial" w:hAnsi="Arial" w:cs="Arial"/>
          <w:sz w:val="22"/>
          <w:szCs w:val="22"/>
        </w:rPr>
        <w:t>:</w:t>
      </w:r>
    </w:p>
    <w:p w14:paraId="46D4206A" w14:textId="77777777" w:rsidR="00AD6023" w:rsidRDefault="00AD6023" w:rsidP="00AD6023">
      <w:pPr>
        <w:pStyle w:val="Body"/>
        <w:numPr>
          <w:ilvl w:val="0"/>
          <w:numId w:val="23"/>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delivering learning and development opportunities</w:t>
      </w:r>
    </w:p>
    <w:p w14:paraId="52EC66FC" w14:textId="77777777" w:rsidR="00AD6023" w:rsidRDefault="00AD6023" w:rsidP="00AD6023">
      <w:pPr>
        <w:pStyle w:val="Body"/>
        <w:numPr>
          <w:ilvl w:val="0"/>
          <w:numId w:val="23"/>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equipping them with better technologies</w:t>
      </w:r>
    </w:p>
    <w:p w14:paraId="5237C1A4" w14:textId="77777777" w:rsidR="00AD6023" w:rsidRDefault="00AD6023" w:rsidP="00AD6023">
      <w:pPr>
        <w:pStyle w:val="Body"/>
        <w:numPr>
          <w:ilvl w:val="0"/>
          <w:numId w:val="23"/>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running effective financial, funding and procurement, and human resource systems</w:t>
      </w:r>
    </w:p>
    <w:p w14:paraId="400C803A" w14:textId="77777777" w:rsidR="00AD6023" w:rsidRDefault="00AD6023" w:rsidP="00AD6023">
      <w:pPr>
        <w:pStyle w:val="Body"/>
        <w:numPr>
          <w:ilvl w:val="0"/>
          <w:numId w:val="23"/>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providing legal services and advice</w:t>
      </w:r>
    </w:p>
    <w:p w14:paraId="3AA00E22" w14:textId="77777777" w:rsidR="00AD6023" w:rsidRDefault="00AD6023" w:rsidP="00AD6023">
      <w:pPr>
        <w:pStyle w:val="Body"/>
        <w:numPr>
          <w:ilvl w:val="0"/>
          <w:numId w:val="23"/>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 xml:space="preserve">reporting and </w:t>
      </w:r>
      <w:proofErr w:type="spellStart"/>
      <w:r w:rsidRPr="00361D4D">
        <w:rPr>
          <w:rFonts w:ascii="Arial" w:hAnsi="Arial" w:cs="Arial"/>
          <w:sz w:val="22"/>
          <w:szCs w:val="22"/>
        </w:rPr>
        <w:t>analysing</w:t>
      </w:r>
      <w:proofErr w:type="spellEnd"/>
      <w:r w:rsidRPr="00361D4D">
        <w:rPr>
          <w:rFonts w:ascii="Arial" w:hAnsi="Arial" w:cs="Arial"/>
          <w:sz w:val="22"/>
          <w:szCs w:val="22"/>
        </w:rPr>
        <w:t xml:space="preserve"> </w:t>
      </w:r>
      <w:proofErr w:type="gramStart"/>
      <w:r w:rsidRPr="00361D4D">
        <w:rPr>
          <w:rFonts w:ascii="Arial" w:hAnsi="Arial" w:cs="Arial"/>
          <w:sz w:val="22"/>
          <w:szCs w:val="22"/>
        </w:rPr>
        <w:t>data</w:t>
      </w:r>
      <w:proofErr w:type="gramEnd"/>
    </w:p>
    <w:p w14:paraId="294AF8C2" w14:textId="77777777" w:rsidR="00AD6023" w:rsidRDefault="00AD6023" w:rsidP="00AD6023">
      <w:pPr>
        <w:pStyle w:val="Body"/>
        <w:numPr>
          <w:ilvl w:val="0"/>
          <w:numId w:val="23"/>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undertaking audit, compliance, and other reviews</w:t>
      </w:r>
    </w:p>
    <w:p w14:paraId="3C35EC1D" w14:textId="77777777" w:rsidR="00AD6023" w:rsidRDefault="00AD6023" w:rsidP="00AD6023">
      <w:pPr>
        <w:pStyle w:val="Body"/>
        <w:numPr>
          <w:ilvl w:val="0"/>
          <w:numId w:val="23"/>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handling complaints, investigations, and information access requests</w:t>
      </w:r>
      <w:r>
        <w:rPr>
          <w:rFonts w:ascii="Arial" w:hAnsi="Arial" w:cs="Arial"/>
          <w:sz w:val="22"/>
          <w:szCs w:val="22"/>
        </w:rPr>
        <w:t>, and</w:t>
      </w:r>
      <w:r w:rsidRPr="00361D4D">
        <w:rPr>
          <w:rFonts w:ascii="Arial" w:hAnsi="Arial" w:cs="Arial"/>
          <w:sz w:val="22"/>
          <w:szCs w:val="22"/>
        </w:rPr>
        <w:t xml:space="preserve"> </w:t>
      </w:r>
    </w:p>
    <w:p w14:paraId="7BAFF2DE" w14:textId="77777777" w:rsidR="00AD6023" w:rsidRPr="00055D04" w:rsidRDefault="00AD6023" w:rsidP="00AD6023">
      <w:pPr>
        <w:pStyle w:val="Body"/>
        <w:numPr>
          <w:ilvl w:val="0"/>
          <w:numId w:val="23"/>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Pr>
          <w:rFonts w:ascii="Arial" w:hAnsi="Arial" w:cs="Arial"/>
          <w:sz w:val="22"/>
          <w:szCs w:val="22"/>
        </w:rPr>
        <w:t>managing our facilities and delivering our capital projects.</w:t>
      </w:r>
    </w:p>
    <w:bookmarkEnd w:id="0"/>
    <w:p w14:paraId="280522CA" w14:textId="77777777" w:rsidR="00AD6023" w:rsidRPr="005C092E" w:rsidRDefault="00AD6023" w:rsidP="00AD6023"/>
    <w:p w14:paraId="504ECC31" w14:textId="77777777" w:rsidR="00AD6023" w:rsidRPr="00787127" w:rsidRDefault="00AD6023" w:rsidP="001806D8">
      <w:pPr>
        <w:pStyle w:val="BodyText"/>
        <w:rPr>
          <w:lang w:val="en-AU"/>
        </w:rPr>
      </w:pPr>
    </w:p>
    <w:sectPr w:rsidR="00AD6023" w:rsidRPr="00787127" w:rsidSect="000B417C">
      <w:headerReference w:type="default" r:id="rId35"/>
      <w:footerReference w:type="even" r:id="rId36"/>
      <w:footerReference w:type="default" r:id="rId37"/>
      <w:pgSz w:w="11900" w:h="16840"/>
      <w:pgMar w:top="0" w:right="1440" w:bottom="1276" w:left="144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DF78" w14:textId="77777777" w:rsidR="00745818" w:rsidRDefault="00745818" w:rsidP="0066480D">
      <w:r>
        <w:separator/>
      </w:r>
    </w:p>
  </w:endnote>
  <w:endnote w:type="continuationSeparator" w:id="0">
    <w:p w14:paraId="357ADA4C" w14:textId="77777777" w:rsidR="00745818" w:rsidRDefault="00745818" w:rsidP="0066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PE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49F" w14:textId="77777777" w:rsidR="005C092E" w:rsidRDefault="005C092E" w:rsidP="0066480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18B51F" w14:textId="77777777" w:rsidR="005C092E" w:rsidRDefault="005C092E" w:rsidP="00664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DA7D" w14:textId="2DD654CA" w:rsidR="00A7310F" w:rsidRPr="00520103" w:rsidRDefault="00A7310F" w:rsidP="0066480D">
    <w:pPr>
      <w:pStyle w:val="Footer"/>
      <w:tabs>
        <w:tab w:val="clear" w:pos="4320"/>
        <w:tab w:val="clear" w:pos="8640"/>
        <w:tab w:val="right" w:pos="8931"/>
      </w:tabs>
      <w:rPr>
        <w:sz w:val="18"/>
        <w:szCs w:val="18"/>
      </w:rPr>
    </w:pPr>
    <w:r w:rsidRPr="00520103">
      <w:rPr>
        <w:sz w:val="18"/>
        <w:szCs w:val="18"/>
      </w:rPr>
      <w:t xml:space="preserve">Title: </w:t>
    </w:r>
    <w:r w:rsidR="00707EB6">
      <w:rPr>
        <w:sz w:val="18"/>
        <w:szCs w:val="18"/>
      </w:rPr>
      <w:t xml:space="preserve">    </w:t>
    </w:r>
    <w:r w:rsidRPr="00520103">
      <w:rPr>
        <w:sz w:val="18"/>
        <w:szCs w:val="18"/>
      </w:rPr>
      <w:t>Privacy Guide</w:t>
    </w:r>
  </w:p>
  <w:p w14:paraId="4833C960" w14:textId="77777777" w:rsidR="00A7310F" w:rsidRPr="00520103" w:rsidRDefault="00A7310F" w:rsidP="0066480D">
    <w:pPr>
      <w:pStyle w:val="Footer"/>
      <w:tabs>
        <w:tab w:val="clear" w:pos="4320"/>
        <w:tab w:val="clear" w:pos="8640"/>
        <w:tab w:val="right" w:pos="8931"/>
      </w:tabs>
      <w:rPr>
        <w:sz w:val="18"/>
        <w:szCs w:val="18"/>
      </w:rPr>
    </w:pPr>
    <w:r w:rsidRPr="00520103">
      <w:rPr>
        <w:sz w:val="18"/>
        <w:szCs w:val="18"/>
      </w:rPr>
      <w:t>Author: RTI, Privacy, Records Management &amp; Redress Branch</w:t>
    </w:r>
  </w:p>
  <w:p w14:paraId="71A2E3B7" w14:textId="1B0D56DE" w:rsidR="005C092E" w:rsidRDefault="0066480D" w:rsidP="0066480D">
    <w:pPr>
      <w:pStyle w:val="Footer"/>
      <w:tabs>
        <w:tab w:val="clear" w:pos="4320"/>
        <w:tab w:val="clear" w:pos="8640"/>
        <w:tab w:val="right" w:pos="8931"/>
      </w:tabs>
    </w:pPr>
    <w:r w:rsidRPr="00353A8E">
      <w:tab/>
    </w:r>
    <w:r w:rsidRPr="00353A8E">
      <w:fldChar w:fldCharType="begin"/>
    </w:r>
    <w:r w:rsidRPr="00353A8E">
      <w:instrText xml:space="preserve"> PAGE   \* MERGEFORMAT </w:instrText>
    </w:r>
    <w:r w:rsidRPr="00353A8E">
      <w:fldChar w:fldCharType="separate"/>
    </w:r>
    <w:r>
      <w:t>2</w:t>
    </w:r>
    <w:r w:rsidRPr="00353A8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6BC6" w14:textId="77777777" w:rsidR="00745818" w:rsidRDefault="00745818" w:rsidP="0066480D">
      <w:r>
        <w:separator/>
      </w:r>
    </w:p>
  </w:footnote>
  <w:footnote w:type="continuationSeparator" w:id="0">
    <w:p w14:paraId="04A4FD17" w14:textId="77777777" w:rsidR="00745818" w:rsidRDefault="00745818" w:rsidP="0066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F0C9" w14:textId="6E85E1A0" w:rsidR="005C092E" w:rsidRPr="00432B11" w:rsidRDefault="000B417C" w:rsidP="000B417C">
    <w:pPr>
      <w:pStyle w:val="Header"/>
      <w:tabs>
        <w:tab w:val="clear" w:pos="4320"/>
        <w:tab w:val="clear" w:pos="8640"/>
        <w:tab w:val="left" w:pos="3585"/>
      </w:tabs>
      <w:ind w:left="-1418"/>
    </w:pPr>
    <w:r>
      <w:tab/>
    </w:r>
    <w:r>
      <w:rPr>
        <w:noProof/>
      </w:rPr>
      <w:drawing>
        <wp:inline distT="0" distB="0" distL="0" distR="0" wp14:anchorId="2B290F29" wp14:editId="29E26D3F">
          <wp:extent cx="7566025" cy="12071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207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36C5D3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39EE0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87143B"/>
    <w:multiLevelType w:val="hybridMultilevel"/>
    <w:tmpl w:val="9E3E5362"/>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83D4363"/>
    <w:multiLevelType w:val="multilevel"/>
    <w:tmpl w:val="FBD8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708ED"/>
    <w:multiLevelType w:val="hybridMultilevel"/>
    <w:tmpl w:val="6A96966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E92629"/>
    <w:multiLevelType w:val="hybridMultilevel"/>
    <w:tmpl w:val="3EA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7A6378"/>
    <w:multiLevelType w:val="hybridMultilevel"/>
    <w:tmpl w:val="A0D21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0C03F7"/>
    <w:multiLevelType w:val="hybridMultilevel"/>
    <w:tmpl w:val="BA02538E"/>
    <w:lvl w:ilvl="0" w:tplc="C63EAF2E">
      <w:start w:val="1"/>
      <w:numFmt w:val="decimal"/>
      <w:pStyle w:val="Table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66A7557"/>
    <w:multiLevelType w:val="hybridMultilevel"/>
    <w:tmpl w:val="AAEA4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E60620"/>
    <w:multiLevelType w:val="multilevel"/>
    <w:tmpl w:val="2ED6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81400"/>
    <w:multiLevelType w:val="multilevel"/>
    <w:tmpl w:val="CE16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76AAC"/>
    <w:multiLevelType w:val="hybridMultilevel"/>
    <w:tmpl w:val="1DA00AD8"/>
    <w:lvl w:ilvl="0" w:tplc="0C090001">
      <w:start w:val="1"/>
      <w:numFmt w:val="bullet"/>
      <w:lvlText w:val=""/>
      <w:lvlJc w:val="left"/>
      <w:pPr>
        <w:ind w:left="4613" w:hanging="360"/>
      </w:pPr>
      <w:rPr>
        <w:rFonts w:ascii="Symbol" w:hAnsi="Symbol" w:hint="default"/>
      </w:rPr>
    </w:lvl>
    <w:lvl w:ilvl="1" w:tplc="0C090003" w:tentative="1">
      <w:start w:val="1"/>
      <w:numFmt w:val="bullet"/>
      <w:lvlText w:val="o"/>
      <w:lvlJc w:val="left"/>
      <w:pPr>
        <w:ind w:left="5333" w:hanging="360"/>
      </w:pPr>
      <w:rPr>
        <w:rFonts w:ascii="Courier New" w:hAnsi="Courier New" w:cs="Courier New" w:hint="default"/>
      </w:rPr>
    </w:lvl>
    <w:lvl w:ilvl="2" w:tplc="0C090005" w:tentative="1">
      <w:start w:val="1"/>
      <w:numFmt w:val="bullet"/>
      <w:lvlText w:val=""/>
      <w:lvlJc w:val="left"/>
      <w:pPr>
        <w:ind w:left="6053" w:hanging="360"/>
      </w:pPr>
      <w:rPr>
        <w:rFonts w:ascii="Wingdings" w:hAnsi="Wingdings" w:hint="default"/>
      </w:rPr>
    </w:lvl>
    <w:lvl w:ilvl="3" w:tplc="0C090001" w:tentative="1">
      <w:start w:val="1"/>
      <w:numFmt w:val="bullet"/>
      <w:lvlText w:val=""/>
      <w:lvlJc w:val="left"/>
      <w:pPr>
        <w:ind w:left="6773" w:hanging="360"/>
      </w:pPr>
      <w:rPr>
        <w:rFonts w:ascii="Symbol" w:hAnsi="Symbol" w:hint="default"/>
      </w:rPr>
    </w:lvl>
    <w:lvl w:ilvl="4" w:tplc="0C090003" w:tentative="1">
      <w:start w:val="1"/>
      <w:numFmt w:val="bullet"/>
      <w:lvlText w:val="o"/>
      <w:lvlJc w:val="left"/>
      <w:pPr>
        <w:ind w:left="7493" w:hanging="360"/>
      </w:pPr>
      <w:rPr>
        <w:rFonts w:ascii="Courier New" w:hAnsi="Courier New" w:cs="Courier New" w:hint="default"/>
      </w:rPr>
    </w:lvl>
    <w:lvl w:ilvl="5" w:tplc="0C090005" w:tentative="1">
      <w:start w:val="1"/>
      <w:numFmt w:val="bullet"/>
      <w:lvlText w:val=""/>
      <w:lvlJc w:val="left"/>
      <w:pPr>
        <w:ind w:left="8213" w:hanging="360"/>
      </w:pPr>
      <w:rPr>
        <w:rFonts w:ascii="Wingdings" w:hAnsi="Wingdings" w:hint="default"/>
      </w:rPr>
    </w:lvl>
    <w:lvl w:ilvl="6" w:tplc="0C090001" w:tentative="1">
      <w:start w:val="1"/>
      <w:numFmt w:val="bullet"/>
      <w:lvlText w:val=""/>
      <w:lvlJc w:val="left"/>
      <w:pPr>
        <w:ind w:left="8933" w:hanging="360"/>
      </w:pPr>
      <w:rPr>
        <w:rFonts w:ascii="Symbol" w:hAnsi="Symbol" w:hint="default"/>
      </w:rPr>
    </w:lvl>
    <w:lvl w:ilvl="7" w:tplc="0C090003" w:tentative="1">
      <w:start w:val="1"/>
      <w:numFmt w:val="bullet"/>
      <w:lvlText w:val="o"/>
      <w:lvlJc w:val="left"/>
      <w:pPr>
        <w:ind w:left="9653" w:hanging="360"/>
      </w:pPr>
      <w:rPr>
        <w:rFonts w:ascii="Courier New" w:hAnsi="Courier New" w:cs="Courier New" w:hint="default"/>
      </w:rPr>
    </w:lvl>
    <w:lvl w:ilvl="8" w:tplc="0C090005" w:tentative="1">
      <w:start w:val="1"/>
      <w:numFmt w:val="bullet"/>
      <w:lvlText w:val=""/>
      <w:lvlJc w:val="left"/>
      <w:pPr>
        <w:ind w:left="10373" w:hanging="360"/>
      </w:pPr>
      <w:rPr>
        <w:rFonts w:ascii="Wingdings" w:hAnsi="Wingdings" w:hint="default"/>
      </w:rPr>
    </w:lvl>
  </w:abstractNum>
  <w:abstractNum w:abstractNumId="12" w15:restartNumberingAfterBreak="0">
    <w:nsid w:val="2AF40DCD"/>
    <w:multiLevelType w:val="hybridMultilevel"/>
    <w:tmpl w:val="66B212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B0359F2"/>
    <w:multiLevelType w:val="multilevel"/>
    <w:tmpl w:val="BD56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EE0B85"/>
    <w:multiLevelType w:val="hybridMultilevel"/>
    <w:tmpl w:val="4D169ED6"/>
    <w:lvl w:ilvl="0" w:tplc="03C2AC68">
      <w:start w:val="1"/>
      <w:numFmt w:val="bullet"/>
      <w:lvlText w:val=""/>
      <w:lvlJc w:val="left"/>
      <w:pPr>
        <w:ind w:left="1420" w:hanging="360"/>
      </w:pPr>
      <w:rPr>
        <w:rFonts w:ascii="Symbol" w:hAnsi="Symbol"/>
      </w:rPr>
    </w:lvl>
    <w:lvl w:ilvl="1" w:tplc="BA1C4F10">
      <w:start w:val="1"/>
      <w:numFmt w:val="bullet"/>
      <w:lvlText w:val=""/>
      <w:lvlJc w:val="left"/>
      <w:pPr>
        <w:ind w:left="1420" w:hanging="360"/>
      </w:pPr>
      <w:rPr>
        <w:rFonts w:ascii="Symbol" w:hAnsi="Symbol"/>
      </w:rPr>
    </w:lvl>
    <w:lvl w:ilvl="2" w:tplc="A69414B8">
      <w:start w:val="1"/>
      <w:numFmt w:val="bullet"/>
      <w:lvlText w:val=""/>
      <w:lvlJc w:val="left"/>
      <w:pPr>
        <w:ind w:left="1420" w:hanging="360"/>
      </w:pPr>
      <w:rPr>
        <w:rFonts w:ascii="Symbol" w:hAnsi="Symbol"/>
      </w:rPr>
    </w:lvl>
    <w:lvl w:ilvl="3" w:tplc="5954480A">
      <w:start w:val="1"/>
      <w:numFmt w:val="bullet"/>
      <w:lvlText w:val=""/>
      <w:lvlJc w:val="left"/>
      <w:pPr>
        <w:ind w:left="1420" w:hanging="360"/>
      </w:pPr>
      <w:rPr>
        <w:rFonts w:ascii="Symbol" w:hAnsi="Symbol"/>
      </w:rPr>
    </w:lvl>
    <w:lvl w:ilvl="4" w:tplc="FFA88EAA">
      <w:start w:val="1"/>
      <w:numFmt w:val="bullet"/>
      <w:lvlText w:val=""/>
      <w:lvlJc w:val="left"/>
      <w:pPr>
        <w:ind w:left="1420" w:hanging="360"/>
      </w:pPr>
      <w:rPr>
        <w:rFonts w:ascii="Symbol" w:hAnsi="Symbol"/>
      </w:rPr>
    </w:lvl>
    <w:lvl w:ilvl="5" w:tplc="80EA0D5E">
      <w:start w:val="1"/>
      <w:numFmt w:val="bullet"/>
      <w:lvlText w:val=""/>
      <w:lvlJc w:val="left"/>
      <w:pPr>
        <w:ind w:left="1420" w:hanging="360"/>
      </w:pPr>
      <w:rPr>
        <w:rFonts w:ascii="Symbol" w:hAnsi="Symbol"/>
      </w:rPr>
    </w:lvl>
    <w:lvl w:ilvl="6" w:tplc="172EBF58">
      <w:start w:val="1"/>
      <w:numFmt w:val="bullet"/>
      <w:lvlText w:val=""/>
      <w:lvlJc w:val="left"/>
      <w:pPr>
        <w:ind w:left="1420" w:hanging="360"/>
      </w:pPr>
      <w:rPr>
        <w:rFonts w:ascii="Symbol" w:hAnsi="Symbol"/>
      </w:rPr>
    </w:lvl>
    <w:lvl w:ilvl="7" w:tplc="3FEE2328">
      <w:start w:val="1"/>
      <w:numFmt w:val="bullet"/>
      <w:lvlText w:val=""/>
      <w:lvlJc w:val="left"/>
      <w:pPr>
        <w:ind w:left="1420" w:hanging="360"/>
      </w:pPr>
      <w:rPr>
        <w:rFonts w:ascii="Symbol" w:hAnsi="Symbol"/>
      </w:rPr>
    </w:lvl>
    <w:lvl w:ilvl="8" w:tplc="1F02DD1A">
      <w:start w:val="1"/>
      <w:numFmt w:val="bullet"/>
      <w:lvlText w:val=""/>
      <w:lvlJc w:val="left"/>
      <w:pPr>
        <w:ind w:left="1420" w:hanging="360"/>
      </w:pPr>
      <w:rPr>
        <w:rFonts w:ascii="Symbol" w:hAnsi="Symbol"/>
      </w:rPr>
    </w:lvl>
  </w:abstractNum>
  <w:abstractNum w:abstractNumId="15" w15:restartNumberingAfterBreak="0">
    <w:nsid w:val="2E0B0B14"/>
    <w:multiLevelType w:val="multilevel"/>
    <w:tmpl w:val="4D0A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981D4E"/>
    <w:multiLevelType w:val="hybridMultilevel"/>
    <w:tmpl w:val="CD40A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46F06"/>
    <w:multiLevelType w:val="hybridMultilevel"/>
    <w:tmpl w:val="4B16ECBE"/>
    <w:lvl w:ilvl="0" w:tplc="C40817E8">
      <w:start w:val="1"/>
      <w:numFmt w:val="bullet"/>
      <w:pStyle w:val="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6CE409F"/>
    <w:multiLevelType w:val="multilevel"/>
    <w:tmpl w:val="C92A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24283"/>
    <w:multiLevelType w:val="hybridMultilevel"/>
    <w:tmpl w:val="C24A42E8"/>
    <w:lvl w:ilvl="0" w:tplc="0C090001">
      <w:start w:val="1"/>
      <w:numFmt w:val="bullet"/>
      <w:lvlText w:val=""/>
      <w:lvlJc w:val="left"/>
      <w:pPr>
        <w:ind w:left="781" w:hanging="360"/>
      </w:pPr>
      <w:rPr>
        <w:rFonts w:ascii="Symbol" w:hAnsi="Symbol" w:hint="default"/>
      </w:rPr>
    </w:lvl>
    <w:lvl w:ilvl="1" w:tplc="0C090003">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0" w15:restartNumberingAfterBreak="0">
    <w:nsid w:val="3E79595F"/>
    <w:multiLevelType w:val="hybridMultilevel"/>
    <w:tmpl w:val="9D8440A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F27C4C"/>
    <w:multiLevelType w:val="hybridMultilevel"/>
    <w:tmpl w:val="746A7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880787"/>
    <w:multiLevelType w:val="multilevel"/>
    <w:tmpl w:val="F8B0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A840E4"/>
    <w:multiLevelType w:val="hybridMultilevel"/>
    <w:tmpl w:val="5EFA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78271F"/>
    <w:multiLevelType w:val="hybridMultilevel"/>
    <w:tmpl w:val="198C7DF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211A9F"/>
    <w:multiLevelType w:val="multilevel"/>
    <w:tmpl w:val="A7EA2BD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38384A"/>
    <w:multiLevelType w:val="hybridMultilevel"/>
    <w:tmpl w:val="22DA7A86"/>
    <w:lvl w:ilvl="0" w:tplc="DB9C7022">
      <w:start w:val="1"/>
      <w:numFmt w:val="decimal"/>
      <w:pStyle w:val="No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DA6F18"/>
    <w:multiLevelType w:val="hybridMultilevel"/>
    <w:tmpl w:val="7488E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A16C0C"/>
    <w:multiLevelType w:val="hybridMultilevel"/>
    <w:tmpl w:val="BBA2C046"/>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29" w15:restartNumberingAfterBreak="0">
    <w:nsid w:val="49A90E17"/>
    <w:multiLevelType w:val="hybridMultilevel"/>
    <w:tmpl w:val="A0AC5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D380F"/>
    <w:multiLevelType w:val="hybridMultilevel"/>
    <w:tmpl w:val="C61CB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B64EA9"/>
    <w:multiLevelType w:val="multilevel"/>
    <w:tmpl w:val="E482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BD2B8C"/>
    <w:multiLevelType w:val="hybridMultilevel"/>
    <w:tmpl w:val="98AEC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824763"/>
    <w:multiLevelType w:val="hybridMultilevel"/>
    <w:tmpl w:val="E3ACCB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D9A38FA"/>
    <w:multiLevelType w:val="hybridMultilevel"/>
    <w:tmpl w:val="32649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D116BB"/>
    <w:multiLevelType w:val="multilevel"/>
    <w:tmpl w:val="8C3662E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6" w15:restartNumberingAfterBreak="0">
    <w:nsid w:val="65E37F24"/>
    <w:multiLevelType w:val="hybridMultilevel"/>
    <w:tmpl w:val="A65CC7F2"/>
    <w:lvl w:ilvl="0" w:tplc="0C090001">
      <w:start w:val="1"/>
      <w:numFmt w:val="bullet"/>
      <w:lvlText w:val=""/>
      <w:lvlJc w:val="left"/>
      <w:pPr>
        <w:ind w:left="720" w:hanging="360"/>
      </w:pPr>
      <w:rPr>
        <w:rFonts w:ascii="Symbol" w:hAnsi="Symbol" w:hint="default"/>
      </w:rPr>
    </w:lvl>
    <w:lvl w:ilvl="1" w:tplc="12E4FA14">
      <w:numFmt w:val="bullet"/>
      <w:lvlText w:val="-"/>
      <w:lvlJc w:val="left"/>
      <w:pPr>
        <w:ind w:left="1440" w:hanging="360"/>
      </w:pPr>
      <w:rPr>
        <w:rFonts w:ascii="Arial" w:eastAsia="FPEF"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F82DD8"/>
    <w:multiLevelType w:val="multilevel"/>
    <w:tmpl w:val="F1FA8730"/>
    <w:lvl w:ilvl="0">
      <w:start w:val="1"/>
      <w:numFmt w:val="decimal"/>
      <w:lvlText w:val="%1."/>
      <w:lvlJc w:val="left"/>
      <w:pPr>
        <w:tabs>
          <w:tab w:val="num" w:pos="851"/>
        </w:tabs>
        <w:ind w:left="851" w:hanging="851"/>
      </w:pPr>
      <w:rPr>
        <w:rFonts w:hint="default"/>
        <w:b/>
        <w:i w:val="0"/>
        <w:color w:val="853D96"/>
        <w:sz w:val="48"/>
        <w:szCs w:val="32"/>
      </w:rPr>
    </w:lvl>
    <w:lvl w:ilvl="1">
      <w:start w:val="1"/>
      <w:numFmt w:val="decimal"/>
      <w:pStyle w:val="NoHeading2"/>
      <w:lvlText w:val="%1.%2"/>
      <w:lvlJc w:val="left"/>
      <w:pPr>
        <w:tabs>
          <w:tab w:val="num" w:pos="851"/>
        </w:tabs>
        <w:ind w:left="851" w:hanging="851"/>
      </w:pPr>
      <w:rPr>
        <w:rFonts w:hint="default"/>
        <w:b/>
        <w:i w:val="0"/>
        <w:color w:val="225E6A"/>
        <w:sz w:val="32"/>
      </w:rPr>
    </w:lvl>
    <w:lvl w:ilvl="2">
      <w:start w:val="1"/>
      <w:numFmt w:val="decimal"/>
      <w:pStyle w:val="NoHeading3"/>
      <w:lvlText w:val="%1.%2.%3"/>
      <w:lvlJc w:val="left"/>
      <w:pPr>
        <w:tabs>
          <w:tab w:val="num" w:pos="851"/>
        </w:tabs>
        <w:ind w:left="851" w:hanging="851"/>
      </w:p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38" w15:restartNumberingAfterBreak="0">
    <w:nsid w:val="663E1A6E"/>
    <w:multiLevelType w:val="multilevel"/>
    <w:tmpl w:val="A7EA2BD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E80A63"/>
    <w:multiLevelType w:val="hybridMultilevel"/>
    <w:tmpl w:val="4322C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AA2A51"/>
    <w:multiLevelType w:val="multilevel"/>
    <w:tmpl w:val="A7EA2BD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DB583B"/>
    <w:multiLevelType w:val="hybridMultilevel"/>
    <w:tmpl w:val="BDAE52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3E35FA"/>
    <w:multiLevelType w:val="hybridMultilevel"/>
    <w:tmpl w:val="E31AE3BA"/>
    <w:lvl w:ilvl="0" w:tplc="B0F2D326">
      <w:start w:val="1"/>
      <w:numFmt w:val="bullet"/>
      <w:lvlText w:val=""/>
      <w:lvlJc w:val="left"/>
      <w:pPr>
        <w:tabs>
          <w:tab w:val="num" w:pos="473"/>
        </w:tabs>
        <w:ind w:left="473"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23A76"/>
    <w:multiLevelType w:val="hybridMultilevel"/>
    <w:tmpl w:val="1D7EE7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15:restartNumberingAfterBreak="0">
    <w:nsid w:val="783134A1"/>
    <w:multiLevelType w:val="hybridMultilevel"/>
    <w:tmpl w:val="A0EADE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797D713E"/>
    <w:multiLevelType w:val="hybridMultilevel"/>
    <w:tmpl w:val="337A2DA6"/>
    <w:lvl w:ilvl="0" w:tplc="12E4FA14">
      <w:numFmt w:val="bullet"/>
      <w:lvlText w:val="-"/>
      <w:lvlJc w:val="left"/>
      <w:pPr>
        <w:ind w:left="720" w:hanging="360"/>
      </w:pPr>
      <w:rPr>
        <w:rFonts w:ascii="Arial" w:eastAsia="FPEF"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8287855">
    <w:abstractNumId w:val="1"/>
  </w:num>
  <w:num w:numId="2" w16cid:durableId="1331638580">
    <w:abstractNumId w:val="0"/>
  </w:num>
  <w:num w:numId="3" w16cid:durableId="1522430525">
    <w:abstractNumId w:val="37"/>
  </w:num>
  <w:num w:numId="4" w16cid:durableId="1630629335">
    <w:abstractNumId w:val="26"/>
  </w:num>
  <w:num w:numId="5" w16cid:durableId="526409027">
    <w:abstractNumId w:val="17"/>
  </w:num>
  <w:num w:numId="6" w16cid:durableId="323897526">
    <w:abstractNumId w:val="7"/>
  </w:num>
  <w:num w:numId="7" w16cid:durableId="1464228468">
    <w:abstractNumId w:val="7"/>
    <w:lvlOverride w:ilvl="0">
      <w:startOverride w:val="1"/>
    </w:lvlOverride>
  </w:num>
  <w:num w:numId="8" w16cid:durableId="368797364">
    <w:abstractNumId w:val="5"/>
  </w:num>
  <w:num w:numId="9" w16cid:durableId="1124805818">
    <w:abstractNumId w:val="44"/>
  </w:num>
  <w:num w:numId="10" w16cid:durableId="663506688">
    <w:abstractNumId w:val="19"/>
  </w:num>
  <w:num w:numId="11" w16cid:durableId="54937982">
    <w:abstractNumId w:val="29"/>
  </w:num>
  <w:num w:numId="12" w16cid:durableId="678233602">
    <w:abstractNumId w:val="36"/>
  </w:num>
  <w:num w:numId="13" w16cid:durableId="890456596">
    <w:abstractNumId w:val="38"/>
  </w:num>
  <w:num w:numId="14" w16cid:durableId="493496999">
    <w:abstractNumId w:val="35"/>
  </w:num>
  <w:num w:numId="15" w16cid:durableId="333537310">
    <w:abstractNumId w:val="33"/>
  </w:num>
  <w:num w:numId="16" w16cid:durableId="842627718">
    <w:abstractNumId w:val="20"/>
  </w:num>
  <w:num w:numId="17" w16cid:durableId="753163688">
    <w:abstractNumId w:val="24"/>
  </w:num>
  <w:num w:numId="18" w16cid:durableId="1390764135">
    <w:abstractNumId w:val="45"/>
  </w:num>
  <w:num w:numId="19" w16cid:durableId="135532608">
    <w:abstractNumId w:val="6"/>
  </w:num>
  <w:num w:numId="20" w16cid:durableId="242228698">
    <w:abstractNumId w:val="43"/>
  </w:num>
  <w:num w:numId="21" w16cid:durableId="1616252646">
    <w:abstractNumId w:val="32"/>
  </w:num>
  <w:num w:numId="22" w16cid:durableId="1370763168">
    <w:abstractNumId w:val="42"/>
  </w:num>
  <w:num w:numId="23" w16cid:durableId="1293904272">
    <w:abstractNumId w:val="12"/>
  </w:num>
  <w:num w:numId="24" w16cid:durableId="138808152">
    <w:abstractNumId w:val="18"/>
  </w:num>
  <w:num w:numId="25" w16cid:durableId="1561863059">
    <w:abstractNumId w:val="13"/>
  </w:num>
  <w:num w:numId="26" w16cid:durableId="1955596125">
    <w:abstractNumId w:val="10"/>
  </w:num>
  <w:num w:numId="27" w16cid:durableId="682172251">
    <w:abstractNumId w:val="15"/>
  </w:num>
  <w:num w:numId="28" w16cid:durableId="308748879">
    <w:abstractNumId w:val="22"/>
  </w:num>
  <w:num w:numId="29" w16cid:durableId="1920093223">
    <w:abstractNumId w:val="3"/>
  </w:num>
  <w:num w:numId="30" w16cid:durableId="1167670123">
    <w:abstractNumId w:val="31"/>
  </w:num>
  <w:num w:numId="31" w16cid:durableId="968704926">
    <w:abstractNumId w:val="8"/>
  </w:num>
  <w:num w:numId="32" w16cid:durableId="1278558913">
    <w:abstractNumId w:val="21"/>
  </w:num>
  <w:num w:numId="33" w16cid:durableId="642778829">
    <w:abstractNumId w:val="30"/>
  </w:num>
  <w:num w:numId="34" w16cid:durableId="461075262">
    <w:abstractNumId w:val="27"/>
  </w:num>
  <w:num w:numId="35" w16cid:durableId="1829783840">
    <w:abstractNumId w:val="9"/>
  </w:num>
  <w:num w:numId="36" w16cid:durableId="482813506">
    <w:abstractNumId w:val="4"/>
  </w:num>
  <w:num w:numId="37" w16cid:durableId="1627351363">
    <w:abstractNumId w:val="14"/>
  </w:num>
  <w:num w:numId="38" w16cid:durableId="1778596239">
    <w:abstractNumId w:val="28"/>
  </w:num>
  <w:num w:numId="39" w16cid:durableId="1405224358">
    <w:abstractNumId w:val="39"/>
  </w:num>
  <w:num w:numId="40" w16cid:durableId="1351104744">
    <w:abstractNumId w:val="23"/>
  </w:num>
  <w:num w:numId="41" w16cid:durableId="1426416690">
    <w:abstractNumId w:val="25"/>
  </w:num>
  <w:num w:numId="42" w16cid:durableId="478963119">
    <w:abstractNumId w:val="40"/>
  </w:num>
  <w:num w:numId="43" w16cid:durableId="653026922">
    <w:abstractNumId w:val="2"/>
  </w:num>
  <w:num w:numId="44" w16cid:durableId="1034158551">
    <w:abstractNumId w:val="41"/>
  </w:num>
  <w:num w:numId="45" w16cid:durableId="18049215">
    <w:abstractNumId w:val="16"/>
  </w:num>
  <w:num w:numId="46" w16cid:durableId="650794488">
    <w:abstractNumId w:val="34"/>
  </w:num>
  <w:num w:numId="47" w16cid:durableId="1922370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93335"/>
    <w:rsid w:val="00094DD3"/>
    <w:rsid w:val="000B417C"/>
    <w:rsid w:val="000B78D4"/>
    <w:rsid w:val="00100CAF"/>
    <w:rsid w:val="001115C0"/>
    <w:rsid w:val="00165363"/>
    <w:rsid w:val="001806D8"/>
    <w:rsid w:val="001B535B"/>
    <w:rsid w:val="001F3933"/>
    <w:rsid w:val="00203D66"/>
    <w:rsid w:val="002169D5"/>
    <w:rsid w:val="00247485"/>
    <w:rsid w:val="00255CAF"/>
    <w:rsid w:val="002745C8"/>
    <w:rsid w:val="00293072"/>
    <w:rsid w:val="002B1ED4"/>
    <w:rsid w:val="00432B11"/>
    <w:rsid w:val="00440DCB"/>
    <w:rsid w:val="004700E7"/>
    <w:rsid w:val="0049492B"/>
    <w:rsid w:val="00520103"/>
    <w:rsid w:val="00536ACE"/>
    <w:rsid w:val="0057504B"/>
    <w:rsid w:val="00576BE2"/>
    <w:rsid w:val="005C092E"/>
    <w:rsid w:val="005E41B3"/>
    <w:rsid w:val="005F0FB2"/>
    <w:rsid w:val="00621930"/>
    <w:rsid w:val="00622EE7"/>
    <w:rsid w:val="00624DCE"/>
    <w:rsid w:val="0066480D"/>
    <w:rsid w:val="006766BC"/>
    <w:rsid w:val="006B6A25"/>
    <w:rsid w:val="00707EB6"/>
    <w:rsid w:val="00745818"/>
    <w:rsid w:val="00745E33"/>
    <w:rsid w:val="00787127"/>
    <w:rsid w:val="007B1821"/>
    <w:rsid w:val="007F3798"/>
    <w:rsid w:val="00881D16"/>
    <w:rsid w:val="008A1605"/>
    <w:rsid w:val="009C0DAF"/>
    <w:rsid w:val="00A7310F"/>
    <w:rsid w:val="00A9394B"/>
    <w:rsid w:val="00AD6023"/>
    <w:rsid w:val="00AE5440"/>
    <w:rsid w:val="00B437A9"/>
    <w:rsid w:val="00B526C3"/>
    <w:rsid w:val="00B6556A"/>
    <w:rsid w:val="00BD1785"/>
    <w:rsid w:val="00BE62C1"/>
    <w:rsid w:val="00BE6E10"/>
    <w:rsid w:val="00C35C46"/>
    <w:rsid w:val="00C538E5"/>
    <w:rsid w:val="00CF0091"/>
    <w:rsid w:val="00D32BBE"/>
    <w:rsid w:val="00D37F4E"/>
    <w:rsid w:val="00D40134"/>
    <w:rsid w:val="00DC63D5"/>
    <w:rsid w:val="00DD17CA"/>
    <w:rsid w:val="00DD5D78"/>
    <w:rsid w:val="00E44CEA"/>
    <w:rsid w:val="00E46A2E"/>
    <w:rsid w:val="00E82AD9"/>
    <w:rsid w:val="00E944B6"/>
    <w:rsid w:val="00E95C58"/>
    <w:rsid w:val="00ED6822"/>
    <w:rsid w:val="00EF5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22C6A"/>
  <w14:defaultImageDpi w14:val="30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127"/>
    <w:pPr>
      <w:spacing w:after="120"/>
    </w:pPr>
    <w:rPr>
      <w:rFonts w:ascii="Arial" w:hAnsi="Arial"/>
      <w:sz w:val="22"/>
    </w:rPr>
  </w:style>
  <w:style w:type="paragraph" w:styleId="Heading1">
    <w:name w:val="heading 1"/>
    <w:basedOn w:val="Normal"/>
    <w:next w:val="Normal"/>
    <w:link w:val="Heading1Char"/>
    <w:uiPriority w:val="9"/>
    <w:qFormat/>
    <w:rsid w:val="00624DCE"/>
    <w:pPr>
      <w:keepNext/>
      <w:keepLines/>
      <w:spacing w:before="60"/>
      <w:outlineLvl w:val="0"/>
    </w:pPr>
    <w:rPr>
      <w:rFonts w:eastAsiaTheme="majorEastAsia" w:cs="Times New Roman (Headings CS)"/>
      <w:b/>
      <w:bCs/>
      <w:color w:val="853D96" w:themeColor="accent2"/>
      <w:sz w:val="48"/>
      <w:szCs w:val="30"/>
    </w:rPr>
  </w:style>
  <w:style w:type="paragraph" w:styleId="Heading2">
    <w:name w:val="heading 2"/>
    <w:basedOn w:val="Normal"/>
    <w:next w:val="Normal"/>
    <w:link w:val="Heading2Char"/>
    <w:uiPriority w:val="9"/>
    <w:unhideWhenUsed/>
    <w:qFormat/>
    <w:rsid w:val="0066480D"/>
    <w:pPr>
      <w:keepNext/>
      <w:keepLines/>
      <w:spacing w:before="240" w:after="240"/>
      <w:outlineLvl w:val="1"/>
    </w:pPr>
    <w:rPr>
      <w:rFonts w:eastAsiaTheme="majorEastAsia" w:cstheme="majorBidi"/>
      <w:b/>
      <w:bCs/>
      <w:color w:val="225F6A"/>
      <w:sz w:val="32"/>
      <w:szCs w:val="26"/>
    </w:rPr>
  </w:style>
  <w:style w:type="paragraph" w:styleId="Heading3">
    <w:name w:val="heading 3"/>
    <w:basedOn w:val="Normal"/>
    <w:next w:val="Normal"/>
    <w:link w:val="Heading3Char"/>
    <w:uiPriority w:val="9"/>
    <w:unhideWhenUsed/>
    <w:qFormat/>
    <w:rsid w:val="0066480D"/>
    <w:pPr>
      <w:keepNext/>
      <w:keepLines/>
      <w:spacing w:before="120"/>
      <w:outlineLvl w:val="2"/>
    </w:pPr>
    <w:rPr>
      <w:rFonts w:eastAsiaTheme="majorEastAsia" w:cstheme="majorBidi"/>
      <w:b/>
      <w:sz w:val="28"/>
      <w:szCs w:val="22"/>
    </w:rPr>
  </w:style>
  <w:style w:type="paragraph" w:styleId="Heading4">
    <w:name w:val="heading 4"/>
    <w:basedOn w:val="Normal"/>
    <w:next w:val="Normal"/>
    <w:link w:val="Heading4Char"/>
    <w:uiPriority w:val="9"/>
    <w:unhideWhenUsed/>
    <w:qFormat/>
    <w:rsid w:val="0066480D"/>
    <w:pPr>
      <w:keepNext/>
      <w:keepLines/>
      <w:spacing w:before="120"/>
      <w:outlineLvl w:val="3"/>
    </w:pPr>
    <w:rPr>
      <w:rFonts w:eastAsiaTheme="majorEastAsia" w:cs="Arial"/>
      <w:color w:val="225E6A"/>
      <w:sz w:val="24"/>
    </w:rPr>
  </w:style>
  <w:style w:type="paragraph" w:styleId="Heading5">
    <w:name w:val="heading 5"/>
    <w:basedOn w:val="Normal"/>
    <w:next w:val="Normal"/>
    <w:link w:val="Heading5Char"/>
    <w:uiPriority w:val="9"/>
    <w:unhideWhenUsed/>
    <w:qFormat/>
    <w:rsid w:val="0066480D"/>
    <w:pPr>
      <w:keepNext/>
      <w:keepLines/>
      <w:spacing w:before="120"/>
      <w:outlineLvl w:val="4"/>
    </w:pPr>
    <w:rPr>
      <w:rFonts w:eastAsiaTheme="majorEastAsia" w:cs="Arial"/>
      <w:b/>
      <w:bCs/>
      <w:color w:val="853D96"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80D"/>
    <w:pPr>
      <w:tabs>
        <w:tab w:val="center" w:pos="4320"/>
        <w:tab w:val="right" w:pos="8640"/>
      </w:tabs>
      <w:spacing w:after="0"/>
    </w:pPr>
    <w:rPr>
      <w:sz w:val="20"/>
    </w:rPr>
  </w:style>
  <w:style w:type="character" w:customStyle="1" w:styleId="HeaderChar">
    <w:name w:val="Header Char"/>
    <w:basedOn w:val="DefaultParagraphFont"/>
    <w:link w:val="Header"/>
    <w:uiPriority w:val="99"/>
    <w:rsid w:val="0066480D"/>
    <w:rPr>
      <w:rFonts w:ascii="Arial" w:hAnsi="Arial"/>
      <w:sz w:val="20"/>
    </w:rPr>
  </w:style>
  <w:style w:type="paragraph" w:styleId="Footer">
    <w:name w:val="footer"/>
    <w:basedOn w:val="Normal"/>
    <w:link w:val="FooterChar"/>
    <w:uiPriority w:val="99"/>
    <w:unhideWhenUsed/>
    <w:rsid w:val="0066480D"/>
    <w:pPr>
      <w:tabs>
        <w:tab w:val="center" w:pos="4320"/>
        <w:tab w:val="right" w:pos="8640"/>
      </w:tabs>
      <w:spacing w:after="0"/>
    </w:pPr>
    <w:rPr>
      <w:sz w:val="20"/>
    </w:rPr>
  </w:style>
  <w:style w:type="character" w:customStyle="1" w:styleId="FooterChar">
    <w:name w:val="Footer Char"/>
    <w:basedOn w:val="DefaultParagraphFont"/>
    <w:link w:val="Footer"/>
    <w:uiPriority w:val="99"/>
    <w:rsid w:val="0066480D"/>
    <w:rPr>
      <w:rFonts w:ascii="Arial" w:hAnsi="Arial"/>
      <w:sz w:val="20"/>
    </w:rPr>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624DCE"/>
    <w:rPr>
      <w:rFonts w:ascii="Arial" w:eastAsiaTheme="majorEastAsia" w:hAnsi="Arial" w:cs="Times New Roman (Headings CS)"/>
      <w:b/>
      <w:bCs/>
      <w:color w:val="853D96" w:themeColor="accent2"/>
      <w:sz w:val="48"/>
      <w:szCs w:val="30"/>
    </w:rPr>
  </w:style>
  <w:style w:type="character" w:customStyle="1" w:styleId="Heading2Char">
    <w:name w:val="Heading 2 Char"/>
    <w:basedOn w:val="DefaultParagraphFont"/>
    <w:link w:val="Heading2"/>
    <w:uiPriority w:val="9"/>
    <w:rsid w:val="0066480D"/>
    <w:rPr>
      <w:rFonts w:ascii="Arial" w:eastAsiaTheme="majorEastAsia" w:hAnsi="Arial" w:cstheme="majorBidi"/>
      <w:b/>
      <w:bCs/>
      <w:color w:val="225F6A"/>
      <w:sz w:val="32"/>
      <w:szCs w:val="26"/>
    </w:rPr>
  </w:style>
  <w:style w:type="paragraph" w:styleId="Title">
    <w:name w:val="Title"/>
    <w:basedOn w:val="Normal"/>
    <w:next w:val="Normal"/>
    <w:link w:val="TitleChar"/>
    <w:uiPriority w:val="10"/>
    <w:qFormat/>
    <w:rsid w:val="005F0FB2"/>
    <w:pPr>
      <w:spacing w:after="300"/>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rsid w:val="0066480D"/>
    <w:rPr>
      <w:rFonts w:ascii="Arial" w:eastAsiaTheme="majorEastAsia" w:hAnsi="Arial" w:cstheme="majorBidi"/>
      <w:b/>
      <w:sz w:val="28"/>
      <w:szCs w:val="22"/>
    </w:rPr>
  </w:style>
  <w:style w:type="character" w:customStyle="1" w:styleId="Heading4Char">
    <w:name w:val="Heading 4 Char"/>
    <w:basedOn w:val="DefaultParagraphFont"/>
    <w:link w:val="Heading4"/>
    <w:uiPriority w:val="9"/>
    <w:rsid w:val="0066480D"/>
    <w:rPr>
      <w:rFonts w:ascii="Arial" w:eastAsiaTheme="majorEastAsia" w:hAnsi="Arial" w:cs="Arial"/>
      <w:color w:val="225E6A"/>
    </w:rPr>
  </w:style>
  <w:style w:type="character" w:customStyle="1" w:styleId="Heading5Char">
    <w:name w:val="Heading 5 Char"/>
    <w:basedOn w:val="DefaultParagraphFont"/>
    <w:link w:val="Heading5"/>
    <w:uiPriority w:val="9"/>
    <w:rsid w:val="0066480D"/>
    <w:rPr>
      <w:rFonts w:ascii="Arial" w:eastAsiaTheme="majorEastAsia" w:hAnsi="Arial" w:cs="Arial"/>
      <w:b/>
      <w:bCs/>
      <w:color w:val="853D96" w:themeColor="accent2"/>
      <w:sz w:val="22"/>
    </w:rPr>
  </w:style>
  <w:style w:type="paragraph" w:styleId="BodyText">
    <w:name w:val="Body Text"/>
    <w:basedOn w:val="Normal"/>
    <w:link w:val="BodyTextChar"/>
    <w:uiPriority w:val="99"/>
    <w:unhideWhenUsed/>
    <w:rsid w:val="0066480D"/>
    <w:pPr>
      <w:spacing w:after="0"/>
    </w:pPr>
  </w:style>
  <w:style w:type="character" w:customStyle="1" w:styleId="BodyTextChar">
    <w:name w:val="Body Text Char"/>
    <w:basedOn w:val="DefaultParagraphFont"/>
    <w:link w:val="BodyText"/>
    <w:uiPriority w:val="99"/>
    <w:rsid w:val="0066480D"/>
    <w:rPr>
      <w:rFonts w:ascii="Arial" w:hAnsi="Arial"/>
      <w:sz w:val="22"/>
    </w:rPr>
  </w:style>
  <w:style w:type="paragraph" w:styleId="ListBullet">
    <w:name w:val="List Bullet"/>
    <w:basedOn w:val="Normal"/>
    <w:rsid w:val="0066480D"/>
    <w:pPr>
      <w:numPr>
        <w:numId w:val="1"/>
      </w:numPr>
      <w:tabs>
        <w:tab w:val="clear" w:pos="360"/>
        <w:tab w:val="num" w:pos="284"/>
      </w:tabs>
      <w:spacing w:before="60" w:after="60"/>
      <w:ind w:left="284" w:hanging="284"/>
    </w:pPr>
    <w:rPr>
      <w:rFonts w:eastAsia="Times New Roman" w:cs="Times New Roman"/>
      <w:lang w:val="en-AU" w:eastAsia="en-AU"/>
    </w:rPr>
  </w:style>
  <w:style w:type="paragraph" w:styleId="ListNumber">
    <w:name w:val="List Number"/>
    <w:aliases w:val="Numbered level 1"/>
    <w:basedOn w:val="Normal"/>
    <w:rsid w:val="0066480D"/>
    <w:pPr>
      <w:numPr>
        <w:numId w:val="2"/>
      </w:numPr>
      <w:tabs>
        <w:tab w:val="clear" w:pos="360"/>
        <w:tab w:val="num" w:pos="426"/>
      </w:tabs>
      <w:spacing w:before="60" w:after="60"/>
      <w:ind w:left="425" w:hanging="425"/>
    </w:pPr>
    <w:rPr>
      <w:rFonts w:eastAsia="Times New Roman" w:cs="Times New Roman"/>
      <w:lang w:val="en-AU" w:eastAsia="en-AU"/>
    </w:rPr>
  </w:style>
  <w:style w:type="paragraph" w:customStyle="1" w:styleId="NoHeading3">
    <w:name w:val="No. Heading 3"/>
    <w:basedOn w:val="Heading3"/>
    <w:next w:val="BodyText"/>
    <w:rsid w:val="0066480D"/>
    <w:pPr>
      <w:keepLines w:val="0"/>
      <w:numPr>
        <w:ilvl w:val="2"/>
        <w:numId w:val="3"/>
      </w:numPr>
      <w:tabs>
        <w:tab w:val="left" w:pos="2670"/>
      </w:tabs>
    </w:pPr>
    <w:rPr>
      <w:rFonts w:eastAsia="Times New Roman" w:cs="Times New Roman"/>
      <w:bCs/>
      <w:lang w:val="en-AU" w:eastAsia="en-AU"/>
    </w:rPr>
  </w:style>
  <w:style w:type="paragraph" w:customStyle="1" w:styleId="NoHeading1">
    <w:name w:val="No. Heading 1"/>
    <w:basedOn w:val="Heading1"/>
    <w:next w:val="BodyText"/>
    <w:rsid w:val="0066480D"/>
    <w:pPr>
      <w:keepLines w:val="0"/>
      <w:numPr>
        <w:numId w:val="4"/>
      </w:numPr>
      <w:tabs>
        <w:tab w:val="left" w:pos="851"/>
      </w:tabs>
      <w:spacing w:before="240" w:after="240"/>
      <w:ind w:left="851" w:hanging="851"/>
    </w:pPr>
    <w:rPr>
      <w:rFonts w:eastAsia="Times New Roman" w:cs="Times New Roman"/>
      <w:color w:val="853D96"/>
      <w:lang w:val="en-AU" w:eastAsia="en-AU"/>
    </w:rPr>
  </w:style>
  <w:style w:type="paragraph" w:customStyle="1" w:styleId="NoHeading2">
    <w:name w:val="No. Heading 2"/>
    <w:basedOn w:val="Heading2"/>
    <w:next w:val="BodyText"/>
    <w:rsid w:val="0066480D"/>
    <w:pPr>
      <w:keepLines w:val="0"/>
      <w:numPr>
        <w:ilvl w:val="1"/>
        <w:numId w:val="3"/>
      </w:numPr>
    </w:pPr>
    <w:rPr>
      <w:rFonts w:eastAsia="Times New Roman" w:cs="Times New Roman"/>
      <w:color w:val="225E6A" w:themeColor="accent1"/>
      <w:szCs w:val="24"/>
      <w:lang w:val="en-AU" w:eastAsia="en-AU"/>
    </w:rPr>
  </w:style>
  <w:style w:type="paragraph" w:customStyle="1" w:styleId="TableRef">
    <w:name w:val="Table Ref"/>
    <w:basedOn w:val="Normal"/>
    <w:next w:val="BodyText"/>
    <w:rsid w:val="0066480D"/>
    <w:pPr>
      <w:tabs>
        <w:tab w:val="num" w:pos="1418"/>
      </w:tabs>
      <w:spacing w:before="120"/>
      <w:ind w:left="1418" w:hanging="1418"/>
    </w:pPr>
    <w:rPr>
      <w:rFonts w:eastAsia="Times New Roman" w:cs="Times New Roman"/>
      <w:b/>
      <w:sz w:val="20"/>
      <w:szCs w:val="18"/>
      <w:lang w:val="en-AU" w:eastAsia="en-AU"/>
    </w:rPr>
  </w:style>
  <w:style w:type="table" w:styleId="GridTable4-Accent1">
    <w:name w:val="Grid Table 4 Accent 1"/>
    <w:basedOn w:val="TableNormal"/>
    <w:uiPriority w:val="49"/>
    <w:rsid w:val="0066480D"/>
    <w:rPr>
      <w:rFonts w:ascii="Arial" w:hAnsi="Arial"/>
      <w:sz w:val="22"/>
    </w:rPr>
    <w:tblPr>
      <w:tblStyleRowBandSize w:val="1"/>
      <w:tblStyleColBandSize w:val="1"/>
      <w:tblBorders>
        <w:top w:val="single" w:sz="4" w:space="0" w:color="56B5C9" w:themeColor="accent1" w:themeTint="99"/>
        <w:left w:val="single" w:sz="4" w:space="0" w:color="56B5C9" w:themeColor="accent1" w:themeTint="99"/>
        <w:bottom w:val="single" w:sz="4" w:space="0" w:color="56B5C9" w:themeColor="accent1" w:themeTint="99"/>
        <w:right w:val="single" w:sz="4" w:space="0" w:color="56B5C9" w:themeColor="accent1" w:themeTint="99"/>
        <w:insideH w:val="single" w:sz="4" w:space="0" w:color="56B5C9" w:themeColor="accent1" w:themeTint="99"/>
        <w:insideV w:val="single" w:sz="4" w:space="0" w:color="56B5C9" w:themeColor="accent1" w:themeTint="99"/>
      </w:tblBorders>
    </w:tblPr>
    <w:tblStylePr w:type="firstRow">
      <w:rPr>
        <w:b/>
        <w:bCs/>
        <w:color w:val="FFFFFF" w:themeColor="background1"/>
      </w:rPr>
      <w:tblPr/>
      <w:tcPr>
        <w:tcBorders>
          <w:top w:val="single" w:sz="4" w:space="0" w:color="225E6A" w:themeColor="accent1"/>
          <w:left w:val="single" w:sz="4" w:space="0" w:color="225E6A" w:themeColor="accent1"/>
          <w:bottom w:val="single" w:sz="4" w:space="0" w:color="225E6A" w:themeColor="accent1"/>
          <w:right w:val="single" w:sz="4" w:space="0" w:color="225E6A" w:themeColor="accent1"/>
          <w:insideH w:val="nil"/>
          <w:insideV w:val="nil"/>
        </w:tcBorders>
        <w:shd w:val="clear" w:color="auto" w:fill="225E6A" w:themeFill="accent1"/>
      </w:tcPr>
    </w:tblStylePr>
    <w:tblStylePr w:type="lastRow">
      <w:rPr>
        <w:b/>
        <w:bCs/>
      </w:rPr>
      <w:tblPr/>
      <w:tcPr>
        <w:tcBorders>
          <w:top w:val="double" w:sz="4" w:space="0" w:color="225E6A" w:themeColor="accent1"/>
        </w:tcBorders>
      </w:tcPr>
    </w:tblStylePr>
    <w:tblStylePr w:type="firstCol">
      <w:rPr>
        <w:b/>
        <w:bCs/>
      </w:rPr>
    </w:tblStylePr>
    <w:tblStylePr w:type="lastCol">
      <w:rPr>
        <w:b/>
        <w:bCs/>
      </w:rPr>
    </w:tblStylePr>
    <w:tblStylePr w:type="band1Vert">
      <w:tblPr/>
      <w:tcPr>
        <w:shd w:val="clear" w:color="auto" w:fill="C6E6ED" w:themeFill="accent1" w:themeFillTint="33"/>
      </w:tcPr>
    </w:tblStylePr>
    <w:tblStylePr w:type="band1Horz">
      <w:tblPr/>
      <w:tcPr>
        <w:shd w:val="clear" w:color="auto" w:fill="C6E6ED" w:themeFill="accent1" w:themeFillTint="33"/>
      </w:tcPr>
    </w:tblStylePr>
  </w:style>
  <w:style w:type="paragraph" w:styleId="NoSpacing">
    <w:name w:val="No Spacing"/>
    <w:uiPriority w:val="1"/>
    <w:qFormat/>
    <w:rsid w:val="0066480D"/>
    <w:rPr>
      <w:rFonts w:ascii="Arial" w:hAnsi="Arial"/>
      <w:sz w:val="22"/>
    </w:rPr>
  </w:style>
  <w:style w:type="paragraph" w:customStyle="1" w:styleId="TableTextLeft">
    <w:name w:val="Table Text Left"/>
    <w:basedOn w:val="Normal"/>
    <w:link w:val="TableTextLeftCharChar"/>
    <w:rsid w:val="0066480D"/>
    <w:pPr>
      <w:spacing w:before="60" w:after="40"/>
    </w:pPr>
    <w:rPr>
      <w:rFonts w:eastAsia="MS Mincho" w:cs="Times New Roman"/>
      <w:sz w:val="20"/>
      <w:lang w:val="en-AU"/>
    </w:rPr>
  </w:style>
  <w:style w:type="character" w:customStyle="1" w:styleId="TableTextLeftCharChar">
    <w:name w:val="Table Text Left Char Char"/>
    <w:basedOn w:val="DefaultParagraphFont"/>
    <w:link w:val="TableTextLeft"/>
    <w:rsid w:val="0066480D"/>
    <w:rPr>
      <w:rFonts w:ascii="Arial" w:eastAsia="MS Mincho" w:hAnsi="Arial" w:cs="Times New Roman"/>
      <w:sz w:val="20"/>
      <w:lang w:val="en-AU"/>
    </w:rPr>
  </w:style>
  <w:style w:type="paragraph" w:customStyle="1" w:styleId="TableHeadingLeft">
    <w:name w:val="Table Heading Left"/>
    <w:basedOn w:val="TableTextLeft"/>
    <w:rsid w:val="0066480D"/>
  </w:style>
  <w:style w:type="paragraph" w:customStyle="1" w:styleId="TableHeadingLeft-White">
    <w:name w:val="Table Heading Left - White"/>
    <w:basedOn w:val="Normal"/>
    <w:rsid w:val="00787127"/>
    <w:pPr>
      <w:spacing w:before="60" w:after="40"/>
    </w:pPr>
    <w:rPr>
      <w:rFonts w:eastAsia="MS Mincho" w:cs="Times New Roman"/>
      <w:b/>
      <w:bCs/>
      <w:color w:val="FFFFFF"/>
      <w:sz w:val="20"/>
      <w:lang w:val="en-NZ"/>
    </w:rPr>
  </w:style>
  <w:style w:type="paragraph" w:customStyle="1" w:styleId="TableBullet">
    <w:name w:val="Table Bullet"/>
    <w:basedOn w:val="TableTextLeft"/>
    <w:rsid w:val="0066480D"/>
    <w:pPr>
      <w:numPr>
        <w:numId w:val="5"/>
      </w:numPr>
      <w:tabs>
        <w:tab w:val="num" w:pos="360"/>
      </w:tabs>
      <w:spacing w:before="40"/>
      <w:ind w:left="227" w:hanging="227"/>
      <w:contextualSpacing/>
    </w:pPr>
    <w:rPr>
      <w:bCs/>
    </w:rPr>
  </w:style>
  <w:style w:type="paragraph" w:customStyle="1" w:styleId="TableListNumber">
    <w:name w:val="Table List Number"/>
    <w:basedOn w:val="TableTextLeft"/>
    <w:rsid w:val="0066480D"/>
    <w:pPr>
      <w:numPr>
        <w:numId w:val="6"/>
      </w:numPr>
      <w:tabs>
        <w:tab w:val="num" w:pos="360"/>
      </w:tabs>
      <w:spacing w:before="40"/>
      <w:ind w:left="227" w:hanging="227"/>
    </w:pPr>
  </w:style>
  <w:style w:type="paragraph" w:styleId="ListParagraph">
    <w:name w:val="List Paragraph"/>
    <w:basedOn w:val="Normal"/>
    <w:uiPriority w:val="34"/>
    <w:qFormat/>
    <w:rsid w:val="00AD6023"/>
    <w:pPr>
      <w:spacing w:after="0" w:line="276" w:lineRule="auto"/>
      <w:ind w:left="720"/>
      <w:contextualSpacing/>
    </w:pPr>
    <w:rPr>
      <w:rFonts w:ascii="Calibri" w:eastAsia="Calibri" w:hAnsi="Calibri" w:cs="Times New Roman"/>
      <w:sz w:val="20"/>
      <w:szCs w:val="22"/>
      <w:lang w:val="en-AU"/>
    </w:rPr>
  </w:style>
  <w:style w:type="paragraph" w:customStyle="1" w:styleId="Default">
    <w:name w:val="Default"/>
    <w:rsid w:val="00AD6023"/>
    <w:pPr>
      <w:autoSpaceDE w:val="0"/>
      <w:autoSpaceDN w:val="0"/>
      <w:adjustRightInd w:val="0"/>
    </w:pPr>
    <w:rPr>
      <w:rFonts w:ascii="Times New Roman" w:eastAsia="Times New Roman" w:hAnsi="Times New Roman" w:cs="Times New Roman"/>
      <w:color w:val="000000"/>
      <w:lang w:val="en-AU" w:eastAsia="en-AU"/>
    </w:rPr>
  </w:style>
  <w:style w:type="character" w:styleId="Hyperlink">
    <w:name w:val="Hyperlink"/>
    <w:uiPriority w:val="99"/>
    <w:rsid w:val="00AD6023"/>
    <w:rPr>
      <w:color w:val="0000FF"/>
      <w:u w:val="single"/>
    </w:rPr>
  </w:style>
  <w:style w:type="paragraph" w:styleId="NormalWeb">
    <w:name w:val="Normal (Web)"/>
    <w:basedOn w:val="Normal"/>
    <w:uiPriority w:val="99"/>
    <w:rsid w:val="00AD6023"/>
    <w:pPr>
      <w:spacing w:before="120" w:after="240"/>
    </w:pPr>
    <w:rPr>
      <w:rFonts w:ascii="Times New Roman" w:eastAsia="Times New Roman" w:hAnsi="Times New Roman" w:cs="Times New Roman"/>
      <w:sz w:val="24"/>
      <w:szCs w:val="20"/>
      <w:lang w:val="en-AU" w:eastAsia="en-AU"/>
    </w:rPr>
  </w:style>
  <w:style w:type="character" w:styleId="Emphasis">
    <w:name w:val="Emphasis"/>
    <w:basedOn w:val="DefaultParagraphFont"/>
    <w:uiPriority w:val="20"/>
    <w:qFormat/>
    <w:rsid w:val="00AD6023"/>
    <w:rPr>
      <w:i/>
      <w:iCs/>
    </w:rPr>
  </w:style>
  <w:style w:type="paragraph" w:styleId="FootnoteText">
    <w:name w:val="footnote text"/>
    <w:basedOn w:val="Normal"/>
    <w:link w:val="FootnoteTextChar"/>
    <w:rsid w:val="00AD6023"/>
    <w:pPr>
      <w:spacing w:after="0"/>
    </w:pPr>
    <w:rPr>
      <w:rFonts w:eastAsia="Times New Roman" w:cs="Times New Roman"/>
      <w:sz w:val="20"/>
      <w:szCs w:val="20"/>
      <w:lang w:val="en-AU" w:eastAsia="en-AU"/>
    </w:rPr>
  </w:style>
  <w:style w:type="character" w:customStyle="1" w:styleId="FootnoteTextChar">
    <w:name w:val="Footnote Text Char"/>
    <w:basedOn w:val="DefaultParagraphFont"/>
    <w:link w:val="FootnoteText"/>
    <w:rsid w:val="00AD6023"/>
    <w:rPr>
      <w:rFonts w:ascii="Arial" w:eastAsia="Times New Roman" w:hAnsi="Arial" w:cs="Times New Roman"/>
      <w:sz w:val="20"/>
      <w:szCs w:val="20"/>
      <w:lang w:val="en-AU" w:eastAsia="en-AU"/>
    </w:rPr>
  </w:style>
  <w:style w:type="character" w:styleId="FootnoteReference">
    <w:name w:val="footnote reference"/>
    <w:rsid w:val="00AD6023"/>
    <w:rPr>
      <w:vertAlign w:val="superscript"/>
    </w:rPr>
  </w:style>
  <w:style w:type="paragraph" w:customStyle="1" w:styleId="Body">
    <w:name w:val="Body"/>
    <w:rsid w:val="00AD6023"/>
    <w:rPr>
      <w:rFonts w:ascii="Helvetica" w:eastAsia="ヒラギノ角ゴ Pro W3" w:hAnsi="Helvetica" w:cs="Times New Roman"/>
      <w:color w:val="000000"/>
      <w:szCs w:val="20"/>
    </w:rPr>
  </w:style>
  <w:style w:type="paragraph" w:customStyle="1" w:styleId="Pageheading">
    <w:name w:val="Page heading"/>
    <w:basedOn w:val="Normal"/>
    <w:rsid w:val="00AD6023"/>
    <w:pPr>
      <w:spacing w:after="0"/>
    </w:pPr>
    <w:rPr>
      <w:rFonts w:eastAsia="Times New Roman" w:cs="Times New Roman"/>
      <w:color w:val="2FB2E3"/>
      <w:sz w:val="70"/>
      <w:lang w:val="en-GB" w:eastAsia="en-AU"/>
    </w:rPr>
  </w:style>
  <w:style w:type="character" w:styleId="FollowedHyperlink">
    <w:name w:val="FollowedHyperlink"/>
    <w:basedOn w:val="DefaultParagraphFont"/>
    <w:uiPriority w:val="99"/>
    <w:semiHidden/>
    <w:unhideWhenUsed/>
    <w:rsid w:val="00AD6023"/>
    <w:rPr>
      <w:color w:val="9C496D" w:themeColor="followedHyperlink"/>
      <w:u w:val="single"/>
    </w:rPr>
  </w:style>
  <w:style w:type="paragraph" w:styleId="Revision">
    <w:name w:val="Revision"/>
    <w:hidden/>
    <w:uiPriority w:val="99"/>
    <w:semiHidden/>
    <w:rsid w:val="00AD6023"/>
    <w:rPr>
      <w:rFonts w:ascii="Arial" w:hAnsi="Arial"/>
      <w:sz w:val="22"/>
    </w:rPr>
  </w:style>
  <w:style w:type="character" w:styleId="CommentReference">
    <w:name w:val="annotation reference"/>
    <w:basedOn w:val="DefaultParagraphFont"/>
    <w:uiPriority w:val="99"/>
    <w:semiHidden/>
    <w:unhideWhenUsed/>
    <w:rsid w:val="00AD6023"/>
    <w:rPr>
      <w:sz w:val="16"/>
      <w:szCs w:val="16"/>
    </w:rPr>
  </w:style>
  <w:style w:type="paragraph" w:styleId="CommentText">
    <w:name w:val="annotation text"/>
    <w:basedOn w:val="Normal"/>
    <w:link w:val="CommentTextChar"/>
    <w:uiPriority w:val="99"/>
    <w:unhideWhenUsed/>
    <w:rsid w:val="00AD6023"/>
    <w:pPr>
      <w:spacing w:after="200"/>
    </w:pPr>
    <w:rPr>
      <w:sz w:val="20"/>
      <w:szCs w:val="20"/>
    </w:rPr>
  </w:style>
  <w:style w:type="character" w:customStyle="1" w:styleId="CommentTextChar">
    <w:name w:val="Comment Text Char"/>
    <w:basedOn w:val="DefaultParagraphFont"/>
    <w:link w:val="CommentText"/>
    <w:uiPriority w:val="99"/>
    <w:rsid w:val="00AD60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D6023"/>
    <w:rPr>
      <w:b/>
      <w:bCs/>
    </w:rPr>
  </w:style>
  <w:style w:type="character" w:customStyle="1" w:styleId="CommentSubjectChar">
    <w:name w:val="Comment Subject Char"/>
    <w:basedOn w:val="CommentTextChar"/>
    <w:link w:val="CommentSubject"/>
    <w:uiPriority w:val="99"/>
    <w:semiHidden/>
    <w:rsid w:val="00AD6023"/>
    <w:rPr>
      <w:rFonts w:ascii="Arial" w:hAnsi="Arial"/>
      <w:b/>
      <w:bCs/>
      <w:sz w:val="20"/>
      <w:szCs w:val="20"/>
    </w:rPr>
  </w:style>
  <w:style w:type="paragraph" w:customStyle="1" w:styleId="option-rate">
    <w:name w:val="option-rate"/>
    <w:basedOn w:val="Normal"/>
    <w:rsid w:val="00AD6023"/>
    <w:pPr>
      <w:spacing w:before="100" w:beforeAutospacing="1" w:after="100" w:afterAutospacing="1"/>
    </w:pPr>
    <w:rPr>
      <w:rFonts w:ascii="Times New Roman" w:eastAsia="Times New Roman" w:hAnsi="Times New Roman" w:cs="Times New Roman"/>
      <w:sz w:val="24"/>
      <w:lang w:val="en-AU" w:eastAsia="en-AU"/>
    </w:rPr>
  </w:style>
  <w:style w:type="paragraph" w:customStyle="1" w:styleId="cc-license">
    <w:name w:val="cc-license"/>
    <w:basedOn w:val="Normal"/>
    <w:rsid w:val="00AD6023"/>
    <w:pPr>
      <w:spacing w:before="100" w:beforeAutospacing="1" w:after="100" w:afterAutospacing="1"/>
    </w:pPr>
    <w:rPr>
      <w:rFonts w:ascii="Times New Roman" w:eastAsia="Times New Roman" w:hAnsi="Times New Roman" w:cs="Times New Roman"/>
      <w:sz w:val="24"/>
      <w:lang w:val="en-AU" w:eastAsia="en-AU"/>
    </w:rPr>
  </w:style>
  <w:style w:type="character" w:styleId="Strong">
    <w:name w:val="Strong"/>
    <w:basedOn w:val="DefaultParagraphFont"/>
    <w:uiPriority w:val="22"/>
    <w:qFormat/>
    <w:rsid w:val="00AD6023"/>
    <w:rPr>
      <w:b/>
      <w:bCs/>
    </w:rPr>
  </w:style>
  <w:style w:type="character" w:styleId="HTMLCite">
    <w:name w:val="HTML Cite"/>
    <w:basedOn w:val="DefaultParagraphFont"/>
    <w:uiPriority w:val="99"/>
    <w:semiHidden/>
    <w:unhideWhenUsed/>
    <w:rsid w:val="00AD6023"/>
    <w:rPr>
      <w:i/>
      <w:iCs/>
    </w:rPr>
  </w:style>
  <w:style w:type="character" w:customStyle="1" w:styleId="meta">
    <w:name w:val="meta"/>
    <w:basedOn w:val="DefaultParagraphFont"/>
    <w:rsid w:val="00AD6023"/>
  </w:style>
  <w:style w:type="character" w:customStyle="1" w:styleId="filetype">
    <w:name w:val="filetype"/>
    <w:basedOn w:val="DefaultParagraphFont"/>
    <w:rsid w:val="00AD6023"/>
  </w:style>
  <w:style w:type="character" w:customStyle="1" w:styleId="offscreen">
    <w:name w:val="offscreen"/>
    <w:basedOn w:val="DefaultParagraphFont"/>
    <w:rsid w:val="00AD6023"/>
  </w:style>
  <w:style w:type="character" w:styleId="UnresolvedMention">
    <w:name w:val="Unresolved Mention"/>
    <w:basedOn w:val="DefaultParagraphFont"/>
    <w:uiPriority w:val="99"/>
    <w:semiHidden/>
    <w:unhideWhenUsed/>
    <w:rsid w:val="00AD6023"/>
    <w:rPr>
      <w:color w:val="605E5C"/>
      <w:shd w:val="clear" w:color="auto" w:fill="E1DFDD"/>
    </w:rPr>
  </w:style>
  <w:style w:type="paragraph" w:customStyle="1" w:styleId="pf0">
    <w:name w:val="pf0"/>
    <w:basedOn w:val="Normal"/>
    <w:rsid w:val="00AD6023"/>
    <w:pPr>
      <w:spacing w:before="100" w:beforeAutospacing="1" w:after="100" w:afterAutospacing="1"/>
      <w:ind w:left="720"/>
    </w:pPr>
    <w:rPr>
      <w:rFonts w:ascii="Times New Roman" w:eastAsia="Times New Roman" w:hAnsi="Times New Roman" w:cs="Times New Roman"/>
      <w:sz w:val="24"/>
      <w:lang w:val="en-AU" w:eastAsia="en-AU"/>
    </w:rPr>
  </w:style>
  <w:style w:type="character" w:customStyle="1" w:styleId="cf01">
    <w:name w:val="cf01"/>
    <w:basedOn w:val="DefaultParagraphFont"/>
    <w:rsid w:val="00AD6023"/>
    <w:rPr>
      <w:rFonts w:ascii="Segoe UI" w:hAnsi="Segoe UI" w:cs="Segoe UI" w:hint="default"/>
      <w:sz w:val="18"/>
      <w:szCs w:val="18"/>
    </w:rPr>
  </w:style>
  <w:style w:type="character" w:customStyle="1" w:styleId="cf11">
    <w:name w:val="cf11"/>
    <w:basedOn w:val="DefaultParagraphFont"/>
    <w:rsid w:val="00AD6023"/>
    <w:rPr>
      <w:rFonts w:ascii="Segoe UI" w:hAnsi="Segoe UI" w:cs="Segoe UI" w:hint="default"/>
      <w:sz w:val="18"/>
      <w:szCs w:val="18"/>
      <w:shd w:val="clear" w:color="auto" w:fill="FFFF00"/>
    </w:rPr>
  </w:style>
  <w:style w:type="character" w:customStyle="1" w:styleId="cf31">
    <w:name w:val="cf31"/>
    <w:basedOn w:val="DefaultParagraphFont"/>
    <w:rsid w:val="00AD6023"/>
    <w:rPr>
      <w:rFonts w:ascii="Segoe UI" w:hAnsi="Segoe UI" w:cs="Segoe UI" w:hint="default"/>
      <w:color w:val="00567D"/>
      <w:sz w:val="18"/>
      <w:szCs w:val="18"/>
      <w:u w:val="single"/>
    </w:rPr>
  </w:style>
  <w:style w:type="character" w:customStyle="1" w:styleId="cf41">
    <w:name w:val="cf41"/>
    <w:basedOn w:val="DefaultParagraphFont"/>
    <w:rsid w:val="00AD6023"/>
    <w:rPr>
      <w:rFonts w:ascii="Segoe UI" w:hAnsi="Segoe UI" w:cs="Segoe UI" w:hint="default"/>
      <w:b/>
      <w:bCs/>
      <w:sz w:val="18"/>
      <w:szCs w:val="18"/>
    </w:rPr>
  </w:style>
  <w:style w:type="character" w:customStyle="1" w:styleId="cf51">
    <w:name w:val="cf51"/>
    <w:basedOn w:val="DefaultParagraphFont"/>
    <w:rsid w:val="00AD6023"/>
    <w:rPr>
      <w:rFonts w:ascii="Segoe UI" w:hAnsi="Segoe UI" w:cs="Segoe UI" w:hint="default"/>
      <w:sz w:val="18"/>
      <w:szCs w:val="18"/>
    </w:rPr>
  </w:style>
  <w:style w:type="character" w:customStyle="1" w:styleId="cf61">
    <w:name w:val="cf61"/>
    <w:basedOn w:val="DefaultParagraphFont"/>
    <w:rsid w:val="00AD6023"/>
    <w:rPr>
      <w:rFonts w:ascii="Segoe UI" w:hAnsi="Segoe UI" w:cs="Segoe UI" w:hint="default"/>
      <w:color w:val="00567D"/>
      <w:sz w:val="18"/>
      <w:szCs w:val="18"/>
      <w:u w:val="single"/>
      <w:shd w:val="clear" w:color="auto" w:fill="FFFF00"/>
    </w:rPr>
  </w:style>
  <w:style w:type="character" w:customStyle="1" w:styleId="cf71">
    <w:name w:val="cf71"/>
    <w:basedOn w:val="DefaultParagraphFont"/>
    <w:rsid w:val="00AD6023"/>
    <w:rPr>
      <w:rFonts w:ascii="Segoe UI" w:hAnsi="Segoe UI" w:cs="Segoe UI" w:hint="default"/>
      <w:color w:val="00567D"/>
      <w:sz w:val="18"/>
      <w:szCs w:val="18"/>
      <w:u w:val="single"/>
      <w:shd w:val="clear" w:color="auto" w:fill="FFFF00"/>
    </w:rPr>
  </w:style>
  <w:style w:type="paragraph" w:styleId="TOCHeading">
    <w:name w:val="TOC Heading"/>
    <w:basedOn w:val="Heading1"/>
    <w:next w:val="Normal"/>
    <w:uiPriority w:val="39"/>
    <w:unhideWhenUsed/>
    <w:qFormat/>
    <w:rsid w:val="00AD6023"/>
    <w:pPr>
      <w:spacing w:before="240" w:after="0" w:line="259" w:lineRule="auto"/>
      <w:outlineLvl w:val="9"/>
    </w:pPr>
    <w:rPr>
      <w:rFonts w:asciiTheme="majorHAnsi" w:hAnsiTheme="majorHAnsi" w:cstheme="majorBidi"/>
      <w:b w:val="0"/>
      <w:bCs w:val="0"/>
      <w:color w:val="19464F" w:themeColor="accent1" w:themeShade="BF"/>
      <w:sz w:val="32"/>
      <w:szCs w:val="32"/>
    </w:rPr>
  </w:style>
  <w:style w:type="paragraph" w:styleId="TOC2">
    <w:name w:val="toc 2"/>
    <w:basedOn w:val="Normal"/>
    <w:next w:val="Normal"/>
    <w:autoRedefine/>
    <w:uiPriority w:val="39"/>
    <w:unhideWhenUsed/>
    <w:rsid w:val="00AD6023"/>
    <w:pPr>
      <w:spacing w:after="100" w:line="280" w:lineRule="exact"/>
      <w:ind w:left="220"/>
    </w:pPr>
  </w:style>
  <w:style w:type="paragraph" w:styleId="TOC1">
    <w:name w:val="toc 1"/>
    <w:basedOn w:val="Normal"/>
    <w:next w:val="Normal"/>
    <w:autoRedefine/>
    <w:uiPriority w:val="39"/>
    <w:unhideWhenUsed/>
    <w:rsid w:val="00AD6023"/>
    <w:pPr>
      <w:spacing w:after="100" w:line="280" w:lineRule="exact"/>
    </w:pPr>
  </w:style>
  <w:style w:type="paragraph" w:styleId="TOC3">
    <w:name w:val="toc 3"/>
    <w:basedOn w:val="Normal"/>
    <w:next w:val="Normal"/>
    <w:autoRedefine/>
    <w:uiPriority w:val="39"/>
    <w:unhideWhenUsed/>
    <w:rsid w:val="00BE62C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qld.gov.au/view/pdf/inforce/current/act-2011-013" TargetMode="External"/><Relationship Id="rId18" Type="http://schemas.openxmlformats.org/officeDocument/2006/relationships/hyperlink" Target="https://www.bing.com/ck/a?!&amp;&amp;p=feda1e90affe49a5JmltdHM9MTY5MjU3NjAwMCZpZ3VpZD0yNGFiMjFjOS1mNGY5LTY4ODUtM2IwNC0zMWIyZjUzYzY5MzYmaW5zaWQ9NTIxNA&amp;ptn=3&amp;hsh=3&amp;fclid=24ab21c9-f4f9-6885-3b04-31b2f53c6936&amp;psq=linked+in+privacy+policy&amp;u=a1aHR0cHM6Ly93d3cubGlua2VkaW4uY29tL2xlZ2FsL3ByaXZhY3ktcG9saWN5&amp;ntb=1" TargetMode="External"/><Relationship Id="rId26" Type="http://schemas.openxmlformats.org/officeDocument/2006/relationships/hyperlink" Target="http://www.communities.qld.gov.au/gateway/about-us/compliments-and-complaints-feedback/complaints" TargetMode="External"/><Relationship Id="rId39" Type="http://schemas.openxmlformats.org/officeDocument/2006/relationships/theme" Target="theme/theme1.xml"/><Relationship Id="rId21" Type="http://schemas.openxmlformats.org/officeDocument/2006/relationships/hyperlink" Target="https://www.smartservice.qld.gov.au/services/information-requests/apply.action" TargetMode="External"/><Relationship Id="rId34" Type="http://schemas.openxmlformats.org/officeDocument/2006/relationships/hyperlink" Target="https://www.dcssds.qld.gov.au/resources/dcsyw/seniors/age-friendly-community/qafc-action-plan.pdf" TargetMode="External"/><Relationship Id="rId7" Type="http://schemas.openxmlformats.org/officeDocument/2006/relationships/endnotes" Target="endnotes.xml"/><Relationship Id="rId12" Type="http://schemas.openxmlformats.org/officeDocument/2006/relationships/hyperlink" Target="https://www.legislation.qld.gov.au/view/html/inforce/current/act-2006-012" TargetMode="External"/><Relationship Id="rId17" Type="http://schemas.openxmlformats.org/officeDocument/2006/relationships/hyperlink" Target="https://www.facebook.com/privacy/explanation" TargetMode="External"/><Relationship Id="rId25" Type="http://schemas.openxmlformats.org/officeDocument/2006/relationships/hyperlink" Target="https://www.csyw.qld.gov.au/contact-us/compliments-complaints" TargetMode="External"/><Relationship Id="rId33" Type="http://schemas.openxmlformats.org/officeDocument/2006/relationships/hyperlink" Target="https://www.dsdsatsip.qld.gov.au/our-work/seniors/queensland-age-friendly-communit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privacy?lang=en" TargetMode="External"/><Relationship Id="rId20" Type="http://schemas.openxmlformats.org/officeDocument/2006/relationships/hyperlink" Target="http://www.rti.qld.gov.au/__data/assets/pdf_file/0005/133277/RTI-Access-App-form.pdf" TargetMode="External"/><Relationship Id="rId29" Type="http://schemas.openxmlformats.org/officeDocument/2006/relationships/hyperlink" Target="mailto:privacy@dcssds.qld.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qld.gov.au/view/pdf/inforce/2016-07-01/act-2003-057" TargetMode="External"/><Relationship Id="rId24" Type="http://schemas.openxmlformats.org/officeDocument/2006/relationships/hyperlink" Target="https://www.cyjma.qld.gov.au/resources/dcsyw/about-us/right-to-information/privacy-complaint-form.pdf" TargetMode="External"/><Relationship Id="rId32" Type="http://schemas.openxmlformats.org/officeDocument/2006/relationships/hyperlink" Target="mailto:feedback@dcssds.qld.gov.au"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slation.qld.gov.au/view/html/inforce/current/act-1991-085" TargetMode="External"/><Relationship Id="rId23" Type="http://schemas.openxmlformats.org/officeDocument/2006/relationships/hyperlink" Target="https://www.csyw.qld.gov.au/about-us/right-information" TargetMode="External"/><Relationship Id="rId28" Type="http://schemas.openxmlformats.org/officeDocument/2006/relationships/hyperlink" Target="https://www.qcat.qld.gov.au/__data/assets/pdf_file/0012/101307/rti-and-privacy-jurisdictions-of-qcat.pdf" TargetMode="External"/><Relationship Id="rId36" Type="http://schemas.openxmlformats.org/officeDocument/2006/relationships/footer" Target="footer1.xml"/><Relationship Id="rId10" Type="http://schemas.openxmlformats.org/officeDocument/2006/relationships/hyperlink" Target="https://www.legislation.qld.gov.au/view/html/inforce/current/act-1999-010" TargetMode="External"/><Relationship Id="rId19" Type="http://schemas.openxmlformats.org/officeDocument/2006/relationships/hyperlink" Target="https://www.cyjma.qld.gov.au/about-us/our-department/right-information" TargetMode="External"/><Relationship Id="rId31" Type="http://schemas.openxmlformats.org/officeDocument/2006/relationships/hyperlink" Target="mailto:rti@dcssds.qld.gov.au" TargetMode="External"/><Relationship Id="rId4" Type="http://schemas.openxmlformats.org/officeDocument/2006/relationships/settings" Target="settings.xml"/><Relationship Id="rId9" Type="http://schemas.openxmlformats.org/officeDocument/2006/relationships/hyperlink" Target="https://www.legislation.qld.gov.au/view/pdf/inforce/current/act-2009-029" TargetMode="External"/><Relationship Id="rId14" Type="http://schemas.openxmlformats.org/officeDocument/2006/relationships/hyperlink" Target="https://www.legislation.qld.gov.au/view/pdf/inforce/current/act-2009-004" TargetMode="External"/><Relationship Id="rId22" Type="http://schemas.openxmlformats.org/officeDocument/2006/relationships/hyperlink" Target="http://www.rti.qld.gov.au/__data/assets/pdf_file/0009/97335/attachment-4-approved-form-2ip_s.FH11.PDF" TargetMode="External"/><Relationship Id="rId27" Type="http://schemas.openxmlformats.org/officeDocument/2006/relationships/hyperlink" Target="https://www.oic.qld.gov.au/about/privacy/privacy-complaints" TargetMode="External"/><Relationship Id="rId30" Type="http://schemas.openxmlformats.org/officeDocument/2006/relationships/hyperlink" Target="mailto:"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6066-DAAA-184B-94C0-0F830ECC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16</Pages>
  <Words>5676</Words>
  <Characters>32358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CSSDS A4 portrait report template</vt:lpstr>
    </vt:vector>
  </TitlesOfParts>
  <Manager/>
  <Company/>
  <LinksUpToDate>false</LinksUpToDate>
  <CharactersWithSpaces>37959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guide</dc:title>
  <dc:subject>Corporate template</dc:subject>
  <dc:creator>Department Child Safety, Disability Services and Seniors</dc:creator>
  <cp:keywords>privacy, guide</cp:keywords>
  <cp:lastModifiedBy>Julieanne J Larkin</cp:lastModifiedBy>
  <cp:revision>9</cp:revision>
  <dcterms:created xsi:type="dcterms:W3CDTF">2023-08-21T22:34:00Z</dcterms:created>
  <dcterms:modified xsi:type="dcterms:W3CDTF">2025-02-03T00:18:00Z</dcterms:modified>
</cp:coreProperties>
</file>