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8A08" w14:textId="77777777" w:rsidR="00FF1E4A" w:rsidRPr="00EC57AA" w:rsidRDefault="00FF1E4A" w:rsidP="003A7775">
      <w:pPr>
        <w:spacing w:before="240" w:after="240"/>
        <w:rPr>
          <w:rFonts w:ascii="Arial" w:hAnsi="Arial" w:cs="Arial"/>
          <w:b/>
          <w:noProof/>
          <w:sz w:val="28"/>
          <w:szCs w:val="28"/>
          <w:lang w:eastAsia="en-AU"/>
        </w:rPr>
      </w:pPr>
    </w:p>
    <w:p w14:paraId="5F97B528" w14:textId="77777777" w:rsidR="001F5D39" w:rsidRDefault="001F5D39" w:rsidP="003A7775">
      <w:pPr>
        <w:spacing w:before="240" w:after="240"/>
        <w:rPr>
          <w:rFonts w:ascii="Arial" w:hAnsi="Arial" w:cs="Arial"/>
          <w:b/>
          <w:noProof/>
          <w:sz w:val="28"/>
          <w:szCs w:val="28"/>
          <w:lang w:eastAsia="en-AU"/>
        </w:rPr>
      </w:pPr>
    </w:p>
    <w:p w14:paraId="70923FC9" w14:textId="278858FB" w:rsidR="00A403AA" w:rsidRDefault="00B02A24" w:rsidP="003A7775">
      <w:pPr>
        <w:spacing w:before="240" w:after="240"/>
        <w:rPr>
          <w:rFonts w:ascii="Arial" w:hAnsi="Arial" w:cs="Arial"/>
          <w:b/>
          <w:noProof/>
          <w:sz w:val="28"/>
          <w:szCs w:val="28"/>
          <w:lang w:eastAsia="en-AU"/>
        </w:rPr>
      </w:pPr>
      <w:r>
        <w:rPr>
          <w:rFonts w:ascii="Arial" w:hAnsi="Arial" w:cs="Arial"/>
          <w:b/>
          <w:noProof/>
          <w:sz w:val="28"/>
          <w:szCs w:val="28"/>
          <w:lang w:eastAsia="en-AU"/>
        </w:rPr>
        <w:t>LGBTI Roundtable Communiqué</w:t>
      </w:r>
    </w:p>
    <w:p w14:paraId="3C1A9D2E" w14:textId="57097BA0" w:rsidR="00E36737" w:rsidRDefault="008D3925" w:rsidP="003A7775">
      <w:pPr>
        <w:spacing w:before="240" w:after="240"/>
        <w:rPr>
          <w:rFonts w:ascii="Arial" w:hAnsi="Arial" w:cs="Arial"/>
          <w:sz w:val="22"/>
          <w:szCs w:val="22"/>
        </w:rPr>
      </w:pPr>
      <w:r>
        <w:rPr>
          <w:rFonts w:ascii="Arial" w:hAnsi="Arial" w:cs="Arial"/>
          <w:sz w:val="22"/>
          <w:szCs w:val="22"/>
        </w:rPr>
        <w:t xml:space="preserve">The </w:t>
      </w:r>
      <w:r w:rsidR="0079521E">
        <w:rPr>
          <w:rFonts w:ascii="Arial" w:hAnsi="Arial" w:cs="Arial"/>
          <w:sz w:val="22"/>
          <w:szCs w:val="22"/>
        </w:rPr>
        <w:t xml:space="preserve">second </w:t>
      </w:r>
      <w:r w:rsidR="00CC42AD">
        <w:rPr>
          <w:rFonts w:ascii="Arial" w:hAnsi="Arial" w:cs="Arial"/>
          <w:sz w:val="22"/>
          <w:szCs w:val="22"/>
        </w:rPr>
        <w:t xml:space="preserve">Queensland LGBTI Roundtable </w:t>
      </w:r>
      <w:r w:rsidR="0079521E">
        <w:rPr>
          <w:rFonts w:ascii="Arial" w:hAnsi="Arial" w:cs="Arial"/>
          <w:sz w:val="22"/>
          <w:szCs w:val="22"/>
        </w:rPr>
        <w:t xml:space="preserve">meeting </w:t>
      </w:r>
      <w:r w:rsidR="001053AC">
        <w:rPr>
          <w:rFonts w:ascii="Arial" w:hAnsi="Arial" w:cs="Arial"/>
          <w:sz w:val="22"/>
          <w:szCs w:val="22"/>
        </w:rPr>
        <w:t xml:space="preserve">of the year </w:t>
      </w:r>
      <w:r w:rsidR="0079521E">
        <w:rPr>
          <w:rFonts w:ascii="Arial" w:hAnsi="Arial" w:cs="Arial"/>
          <w:sz w:val="22"/>
          <w:szCs w:val="22"/>
        </w:rPr>
        <w:t>was held on 6 August</w:t>
      </w:r>
      <w:r w:rsidR="009055D7">
        <w:rPr>
          <w:rFonts w:ascii="Arial" w:hAnsi="Arial" w:cs="Arial"/>
          <w:sz w:val="22"/>
          <w:szCs w:val="22"/>
        </w:rPr>
        <w:t xml:space="preserve"> 2019</w:t>
      </w:r>
      <w:r w:rsidR="00E36737">
        <w:rPr>
          <w:rFonts w:ascii="Arial" w:hAnsi="Arial" w:cs="Arial"/>
          <w:sz w:val="22"/>
          <w:szCs w:val="22"/>
        </w:rPr>
        <w:t>.</w:t>
      </w:r>
    </w:p>
    <w:p w14:paraId="34A4542E" w14:textId="77777777" w:rsidR="00475C93" w:rsidRPr="00475C93" w:rsidRDefault="00475C93" w:rsidP="003A7775">
      <w:pPr>
        <w:spacing w:before="240" w:after="240"/>
        <w:rPr>
          <w:rFonts w:ascii="Arial" w:hAnsi="Arial" w:cs="Arial"/>
          <w:sz w:val="22"/>
          <w:szCs w:val="22"/>
        </w:rPr>
      </w:pPr>
      <w:r w:rsidRPr="00475C93">
        <w:rPr>
          <w:rFonts w:ascii="Arial" w:hAnsi="Arial" w:cs="Arial"/>
          <w:sz w:val="22"/>
          <w:szCs w:val="22"/>
        </w:rPr>
        <w:t xml:space="preserve">The role of the Roundtable is to enable the Queensland Government to ensure its policies, programs and services are inclusive of and responsive to the needs of LGBTI communities, individuals and their families.  </w:t>
      </w:r>
    </w:p>
    <w:p w14:paraId="0BA2DA8B" w14:textId="50C7F23A" w:rsidR="00D13D12" w:rsidRDefault="00D13D12" w:rsidP="003A7775">
      <w:pPr>
        <w:spacing w:before="240" w:after="240"/>
        <w:rPr>
          <w:rFonts w:ascii="Arial" w:hAnsi="Arial" w:cs="Arial"/>
          <w:sz w:val="22"/>
          <w:szCs w:val="22"/>
        </w:rPr>
      </w:pPr>
      <w:r>
        <w:rPr>
          <w:rFonts w:ascii="Arial" w:hAnsi="Arial" w:cs="Arial"/>
          <w:sz w:val="22"/>
          <w:szCs w:val="22"/>
        </w:rPr>
        <w:t>Roundtable members represent</w:t>
      </w:r>
      <w:r w:rsidR="005F21FA" w:rsidRPr="001B7F27">
        <w:rPr>
          <w:rFonts w:ascii="Arial" w:hAnsi="Arial" w:cs="Arial"/>
          <w:sz w:val="22"/>
          <w:szCs w:val="22"/>
        </w:rPr>
        <w:t xml:space="preserve"> </w:t>
      </w:r>
      <w:r w:rsidR="00E36737" w:rsidRPr="001B7F27">
        <w:rPr>
          <w:rFonts w:ascii="Arial" w:hAnsi="Arial" w:cs="Arial"/>
          <w:sz w:val="22"/>
          <w:szCs w:val="22"/>
        </w:rPr>
        <w:t>Queensland’s</w:t>
      </w:r>
      <w:r w:rsidR="00AE049F" w:rsidRPr="001B7F27">
        <w:rPr>
          <w:rFonts w:ascii="Arial" w:hAnsi="Arial" w:cs="Arial"/>
          <w:sz w:val="22"/>
          <w:szCs w:val="22"/>
        </w:rPr>
        <w:t xml:space="preserve"> diverse LGBTI communities</w:t>
      </w:r>
      <w:r w:rsidR="00AE049F">
        <w:rPr>
          <w:rFonts w:ascii="Arial" w:hAnsi="Arial" w:cs="Arial"/>
          <w:sz w:val="22"/>
          <w:szCs w:val="22"/>
        </w:rPr>
        <w:t xml:space="preserve"> </w:t>
      </w:r>
      <w:r>
        <w:rPr>
          <w:rFonts w:ascii="Arial" w:hAnsi="Arial" w:cs="Arial"/>
          <w:sz w:val="22"/>
          <w:szCs w:val="22"/>
        </w:rPr>
        <w:t xml:space="preserve">and </w:t>
      </w:r>
      <w:r w:rsidR="00E75B5F">
        <w:rPr>
          <w:rFonts w:ascii="Arial" w:hAnsi="Arial" w:cs="Arial"/>
          <w:sz w:val="22"/>
          <w:szCs w:val="22"/>
        </w:rPr>
        <w:t xml:space="preserve">bring rich expertise in </w:t>
      </w:r>
      <w:r>
        <w:rPr>
          <w:rFonts w:ascii="Arial" w:hAnsi="Arial" w:cs="Arial"/>
          <w:sz w:val="22"/>
          <w:szCs w:val="22"/>
        </w:rPr>
        <w:t xml:space="preserve">LGBTI matters including </w:t>
      </w:r>
      <w:r w:rsidR="00E75B5F">
        <w:rPr>
          <w:rFonts w:ascii="Arial" w:hAnsi="Arial" w:cs="Arial"/>
          <w:sz w:val="22"/>
          <w:szCs w:val="22"/>
        </w:rPr>
        <w:t xml:space="preserve">the fields of education, </w:t>
      </w:r>
      <w:r w:rsidR="001B7F27">
        <w:rPr>
          <w:rFonts w:ascii="Arial" w:hAnsi="Arial" w:cs="Arial"/>
          <w:sz w:val="22"/>
          <w:szCs w:val="22"/>
        </w:rPr>
        <w:t>youth,</w:t>
      </w:r>
      <w:r w:rsidR="00E75B5F">
        <w:rPr>
          <w:rFonts w:ascii="Arial" w:hAnsi="Arial" w:cs="Arial"/>
          <w:sz w:val="22"/>
          <w:szCs w:val="22"/>
        </w:rPr>
        <w:t xml:space="preserve"> Aboriginal and Torres Strait Islander </w:t>
      </w:r>
      <w:r>
        <w:rPr>
          <w:rFonts w:ascii="Arial" w:hAnsi="Arial" w:cs="Arial"/>
          <w:sz w:val="22"/>
          <w:szCs w:val="22"/>
        </w:rPr>
        <w:t>people</w:t>
      </w:r>
      <w:r w:rsidR="00E75B5F">
        <w:rPr>
          <w:rFonts w:ascii="Arial" w:hAnsi="Arial" w:cs="Arial"/>
          <w:sz w:val="22"/>
          <w:szCs w:val="22"/>
        </w:rPr>
        <w:t xml:space="preserve">, culturally and linguistically diverse </w:t>
      </w:r>
      <w:r>
        <w:rPr>
          <w:rFonts w:ascii="Arial" w:hAnsi="Arial" w:cs="Arial"/>
          <w:sz w:val="22"/>
          <w:szCs w:val="22"/>
        </w:rPr>
        <w:t xml:space="preserve">background and </w:t>
      </w:r>
      <w:r w:rsidR="00E75B5F">
        <w:rPr>
          <w:rFonts w:ascii="Arial" w:hAnsi="Arial" w:cs="Arial"/>
          <w:sz w:val="22"/>
          <w:szCs w:val="22"/>
        </w:rPr>
        <w:t>rural and remote.</w:t>
      </w:r>
      <w:r w:rsidR="001B7F27">
        <w:rPr>
          <w:rFonts w:ascii="Arial" w:hAnsi="Arial" w:cs="Arial"/>
          <w:sz w:val="22"/>
          <w:szCs w:val="22"/>
        </w:rPr>
        <w:t xml:space="preserve"> </w:t>
      </w:r>
    </w:p>
    <w:p w14:paraId="74A3933B" w14:textId="0B5009E5" w:rsidR="005F21FA" w:rsidRDefault="001B7F27" w:rsidP="003A7775">
      <w:pPr>
        <w:spacing w:before="240" w:after="240"/>
        <w:rPr>
          <w:rFonts w:ascii="Arial" w:hAnsi="Arial" w:cs="Arial"/>
          <w:sz w:val="22"/>
          <w:szCs w:val="22"/>
        </w:rPr>
      </w:pPr>
      <w:r>
        <w:rPr>
          <w:rFonts w:ascii="Arial" w:hAnsi="Arial" w:cs="Arial"/>
          <w:sz w:val="22"/>
          <w:szCs w:val="22"/>
        </w:rPr>
        <w:t>Representatives</w:t>
      </w:r>
      <w:r w:rsidR="001053AC">
        <w:rPr>
          <w:rFonts w:ascii="Arial" w:hAnsi="Arial" w:cs="Arial"/>
          <w:sz w:val="22"/>
          <w:szCs w:val="22"/>
        </w:rPr>
        <w:t xml:space="preserve"> Chris Pickhard, Dallas Pitt, Jay Wells, Matt Hall, Mikhara Ramsing, Nicole Whitmore, Rebecca Johnson, Rob Nielsen, Ruth Toomey and Vicki Ogilvie</w:t>
      </w:r>
      <w:r>
        <w:rPr>
          <w:rFonts w:ascii="Arial" w:hAnsi="Arial" w:cs="Arial"/>
          <w:sz w:val="22"/>
          <w:szCs w:val="22"/>
        </w:rPr>
        <w:t xml:space="preserve"> </w:t>
      </w:r>
      <w:r w:rsidR="00D13D12">
        <w:rPr>
          <w:rFonts w:ascii="Arial" w:hAnsi="Arial" w:cs="Arial"/>
          <w:sz w:val="22"/>
          <w:szCs w:val="22"/>
        </w:rPr>
        <w:t>attended the meeting</w:t>
      </w:r>
      <w:r w:rsidR="00610404">
        <w:rPr>
          <w:rFonts w:ascii="Arial" w:hAnsi="Arial" w:cs="Arial"/>
          <w:sz w:val="22"/>
          <w:szCs w:val="22"/>
        </w:rPr>
        <w:t>,</w:t>
      </w:r>
      <w:r w:rsidR="00AE049F">
        <w:rPr>
          <w:rFonts w:ascii="Arial" w:hAnsi="Arial" w:cs="Arial"/>
          <w:sz w:val="22"/>
          <w:szCs w:val="22"/>
        </w:rPr>
        <w:t xml:space="preserve"> </w:t>
      </w:r>
      <w:r w:rsidR="005F21FA" w:rsidRPr="00B7067A">
        <w:rPr>
          <w:rFonts w:ascii="Arial" w:hAnsi="Arial" w:cs="Arial"/>
          <w:sz w:val="22"/>
          <w:szCs w:val="22"/>
        </w:rPr>
        <w:t xml:space="preserve">joined </w:t>
      </w:r>
      <w:r w:rsidR="00D11B5E">
        <w:rPr>
          <w:rFonts w:ascii="Arial" w:hAnsi="Arial" w:cs="Arial"/>
          <w:sz w:val="22"/>
          <w:szCs w:val="22"/>
        </w:rPr>
        <w:t xml:space="preserve">by </w:t>
      </w:r>
      <w:r w:rsidR="003D22F7">
        <w:rPr>
          <w:rFonts w:ascii="Arial" w:hAnsi="Arial" w:cs="Arial"/>
          <w:sz w:val="22"/>
          <w:szCs w:val="22"/>
        </w:rPr>
        <w:t>six</w:t>
      </w:r>
      <w:r w:rsidR="00D11B5E">
        <w:rPr>
          <w:rFonts w:ascii="Arial" w:hAnsi="Arial" w:cs="Arial"/>
          <w:sz w:val="22"/>
          <w:szCs w:val="22"/>
        </w:rPr>
        <w:t xml:space="preserve"> s</w:t>
      </w:r>
      <w:r w:rsidR="00D11B5E" w:rsidRPr="004775D1">
        <w:rPr>
          <w:rFonts w:ascii="Arial" w:hAnsi="Arial" w:cs="Arial"/>
          <w:sz w:val="22"/>
          <w:szCs w:val="22"/>
        </w:rPr>
        <w:t xml:space="preserve">enior </w:t>
      </w:r>
      <w:r w:rsidR="001053AC">
        <w:rPr>
          <w:rFonts w:ascii="Arial" w:hAnsi="Arial" w:cs="Arial"/>
          <w:sz w:val="22"/>
          <w:szCs w:val="22"/>
        </w:rPr>
        <w:t>government officers</w:t>
      </w:r>
      <w:r w:rsidR="00610404">
        <w:rPr>
          <w:rFonts w:ascii="Arial" w:hAnsi="Arial" w:cs="Arial"/>
          <w:sz w:val="22"/>
          <w:szCs w:val="22"/>
        </w:rPr>
        <w:t xml:space="preserve"> from the Queensland Human Rights</w:t>
      </w:r>
      <w:r w:rsidR="00610404" w:rsidRPr="00E84C9E">
        <w:rPr>
          <w:rFonts w:ascii="Arial" w:hAnsi="Arial" w:cs="Arial"/>
          <w:sz w:val="22"/>
          <w:szCs w:val="22"/>
        </w:rPr>
        <w:t xml:space="preserve"> Commission</w:t>
      </w:r>
      <w:r w:rsidR="00610404">
        <w:rPr>
          <w:rFonts w:ascii="Arial" w:hAnsi="Arial" w:cs="Arial"/>
          <w:sz w:val="22"/>
          <w:szCs w:val="22"/>
        </w:rPr>
        <w:t xml:space="preserve"> and the D</w:t>
      </w:r>
      <w:r w:rsidR="00D11B5E">
        <w:rPr>
          <w:rFonts w:ascii="Arial" w:hAnsi="Arial" w:cs="Arial"/>
          <w:sz w:val="22"/>
          <w:szCs w:val="22"/>
        </w:rPr>
        <w:t>epartment</w:t>
      </w:r>
      <w:r w:rsidR="00475C93">
        <w:rPr>
          <w:rFonts w:ascii="Arial" w:hAnsi="Arial" w:cs="Arial"/>
          <w:sz w:val="22"/>
          <w:szCs w:val="22"/>
        </w:rPr>
        <w:t>s</w:t>
      </w:r>
      <w:r w:rsidR="00D11B5E">
        <w:rPr>
          <w:rFonts w:ascii="Arial" w:hAnsi="Arial" w:cs="Arial"/>
          <w:sz w:val="22"/>
          <w:szCs w:val="22"/>
        </w:rPr>
        <w:t xml:space="preserve"> of Communities, Disability Services and Seniors (</w:t>
      </w:r>
      <w:r w:rsidR="001053AC">
        <w:rPr>
          <w:rFonts w:ascii="Arial" w:hAnsi="Arial" w:cs="Arial"/>
          <w:sz w:val="22"/>
          <w:szCs w:val="22"/>
        </w:rPr>
        <w:t>Executive Director, Community Services and State-wide Operations as proxy for the Assistant Director</w:t>
      </w:r>
      <w:r w:rsidR="00D11B5E">
        <w:rPr>
          <w:rFonts w:ascii="Arial" w:hAnsi="Arial" w:cs="Arial"/>
          <w:sz w:val="22"/>
          <w:szCs w:val="22"/>
        </w:rPr>
        <w:t>-General</w:t>
      </w:r>
      <w:r w:rsidR="001053AC">
        <w:rPr>
          <w:rFonts w:ascii="Arial" w:hAnsi="Arial" w:cs="Arial"/>
          <w:sz w:val="22"/>
          <w:szCs w:val="22"/>
        </w:rPr>
        <w:t>, Community Services and Seniors</w:t>
      </w:r>
      <w:r w:rsidR="00D11B5E">
        <w:rPr>
          <w:rFonts w:ascii="Arial" w:hAnsi="Arial" w:cs="Arial"/>
          <w:sz w:val="22"/>
          <w:szCs w:val="22"/>
        </w:rPr>
        <w:t xml:space="preserve"> as Chair);</w:t>
      </w:r>
      <w:r w:rsidR="00475C93">
        <w:rPr>
          <w:rFonts w:ascii="Arial" w:hAnsi="Arial" w:cs="Arial"/>
          <w:sz w:val="22"/>
          <w:szCs w:val="22"/>
        </w:rPr>
        <w:t xml:space="preserve"> </w:t>
      </w:r>
      <w:r w:rsidR="00D11B5E">
        <w:rPr>
          <w:rFonts w:ascii="Arial" w:hAnsi="Arial" w:cs="Arial"/>
          <w:sz w:val="22"/>
          <w:szCs w:val="22"/>
        </w:rPr>
        <w:t>Justice and Attorney-General;</w:t>
      </w:r>
      <w:r w:rsidR="00D11B5E" w:rsidRPr="004775D1">
        <w:rPr>
          <w:rFonts w:ascii="Arial" w:hAnsi="Arial" w:cs="Arial"/>
          <w:sz w:val="22"/>
          <w:szCs w:val="22"/>
        </w:rPr>
        <w:t xml:space="preserve"> </w:t>
      </w:r>
      <w:r w:rsidR="009B497F">
        <w:rPr>
          <w:rFonts w:ascii="Arial" w:hAnsi="Arial" w:cs="Arial"/>
          <w:sz w:val="22"/>
          <w:szCs w:val="22"/>
        </w:rPr>
        <w:t xml:space="preserve">Health; </w:t>
      </w:r>
      <w:r w:rsidR="009B497F" w:rsidRPr="004775D1">
        <w:rPr>
          <w:rFonts w:ascii="Arial" w:hAnsi="Arial" w:cs="Arial"/>
          <w:sz w:val="22"/>
          <w:szCs w:val="22"/>
        </w:rPr>
        <w:t>Education</w:t>
      </w:r>
      <w:r w:rsidR="00D11B5E">
        <w:rPr>
          <w:rFonts w:ascii="Arial" w:hAnsi="Arial" w:cs="Arial"/>
          <w:sz w:val="22"/>
          <w:szCs w:val="22"/>
        </w:rPr>
        <w:t>;</w:t>
      </w:r>
      <w:r w:rsidR="00D11B5E" w:rsidRPr="00E84C9E">
        <w:rPr>
          <w:rFonts w:ascii="Arial" w:hAnsi="Arial" w:cs="Arial"/>
          <w:sz w:val="22"/>
          <w:szCs w:val="22"/>
        </w:rPr>
        <w:t xml:space="preserve"> </w:t>
      </w:r>
      <w:r w:rsidR="00610404">
        <w:rPr>
          <w:rFonts w:ascii="Arial" w:hAnsi="Arial" w:cs="Arial"/>
          <w:sz w:val="22"/>
          <w:szCs w:val="22"/>
        </w:rPr>
        <w:t xml:space="preserve">and </w:t>
      </w:r>
      <w:r w:rsidR="003D22F7">
        <w:rPr>
          <w:rFonts w:ascii="Arial" w:hAnsi="Arial" w:cs="Arial"/>
          <w:sz w:val="22"/>
          <w:szCs w:val="22"/>
        </w:rPr>
        <w:t>Child</w:t>
      </w:r>
      <w:r w:rsidR="00610404">
        <w:rPr>
          <w:rFonts w:ascii="Arial" w:hAnsi="Arial" w:cs="Arial"/>
          <w:sz w:val="22"/>
          <w:szCs w:val="22"/>
        </w:rPr>
        <w:t xml:space="preserve"> Safety, Youth and Women</w:t>
      </w:r>
      <w:r w:rsidR="00D11B5E">
        <w:rPr>
          <w:rFonts w:ascii="Arial" w:hAnsi="Arial" w:cs="Arial"/>
          <w:sz w:val="22"/>
          <w:szCs w:val="22"/>
        </w:rPr>
        <w:t xml:space="preserve">. </w:t>
      </w:r>
    </w:p>
    <w:p w14:paraId="2DA71945" w14:textId="0AF6B097" w:rsidR="00105A6C" w:rsidRDefault="00475C93" w:rsidP="00610404">
      <w:pPr>
        <w:spacing w:before="120" w:after="120"/>
        <w:rPr>
          <w:rFonts w:ascii="Arial" w:hAnsi="Arial" w:cs="Arial"/>
          <w:sz w:val="22"/>
          <w:szCs w:val="22"/>
        </w:rPr>
      </w:pPr>
      <w:r>
        <w:rPr>
          <w:rFonts w:ascii="Arial" w:hAnsi="Arial" w:cs="Arial"/>
          <w:sz w:val="22"/>
          <w:szCs w:val="22"/>
        </w:rPr>
        <w:t>At the meeting</w:t>
      </w:r>
      <w:r w:rsidR="000E446D">
        <w:rPr>
          <w:rFonts w:ascii="Arial" w:hAnsi="Arial" w:cs="Arial"/>
          <w:sz w:val="22"/>
          <w:szCs w:val="22"/>
        </w:rPr>
        <w:t xml:space="preserve">, representatives from working groups provided an overview of </w:t>
      </w:r>
      <w:r w:rsidR="00612541">
        <w:rPr>
          <w:rFonts w:ascii="Arial" w:hAnsi="Arial" w:cs="Arial"/>
          <w:sz w:val="22"/>
          <w:szCs w:val="22"/>
        </w:rPr>
        <w:t>progress</w:t>
      </w:r>
      <w:r w:rsidR="000E446D">
        <w:rPr>
          <w:rFonts w:ascii="Arial" w:hAnsi="Arial" w:cs="Arial"/>
          <w:sz w:val="22"/>
          <w:szCs w:val="22"/>
        </w:rPr>
        <w:t xml:space="preserve"> in each of the key areas of the </w:t>
      </w:r>
      <w:r>
        <w:rPr>
          <w:rFonts w:ascii="Arial" w:hAnsi="Arial" w:cs="Arial"/>
          <w:sz w:val="22"/>
          <w:szCs w:val="22"/>
        </w:rPr>
        <w:t>Roundtable’s work p</w:t>
      </w:r>
      <w:r w:rsidR="00023851">
        <w:rPr>
          <w:rFonts w:ascii="Arial" w:hAnsi="Arial" w:cs="Arial"/>
          <w:sz w:val="22"/>
          <w:szCs w:val="22"/>
        </w:rPr>
        <w:t>lan</w:t>
      </w:r>
      <w:r w:rsidR="00105A6C">
        <w:rPr>
          <w:rFonts w:ascii="Arial" w:hAnsi="Arial" w:cs="Arial"/>
          <w:sz w:val="22"/>
          <w:szCs w:val="22"/>
        </w:rPr>
        <w:t>:</w:t>
      </w:r>
    </w:p>
    <w:p w14:paraId="07B4CD3A" w14:textId="38F0A35D" w:rsidR="00105A6C" w:rsidRDefault="00105A6C" w:rsidP="00610404">
      <w:pPr>
        <w:pStyle w:val="ListParagraph"/>
        <w:numPr>
          <w:ilvl w:val="0"/>
          <w:numId w:val="15"/>
        </w:numPr>
        <w:spacing w:before="120" w:after="120"/>
        <w:ind w:left="567" w:hanging="283"/>
        <w:contextualSpacing w:val="0"/>
        <w:rPr>
          <w:rFonts w:ascii="Arial" w:hAnsi="Arial" w:cs="Arial"/>
          <w:sz w:val="22"/>
          <w:szCs w:val="22"/>
        </w:rPr>
      </w:pPr>
      <w:r>
        <w:rPr>
          <w:rFonts w:ascii="Arial" w:hAnsi="Arial" w:cs="Arial"/>
          <w:sz w:val="22"/>
          <w:szCs w:val="22"/>
        </w:rPr>
        <w:t>Creating Jobs in a Strong Economy</w:t>
      </w:r>
    </w:p>
    <w:p w14:paraId="5C0B4F5E" w14:textId="663C5FF8" w:rsidR="00105A6C" w:rsidRDefault="00105A6C" w:rsidP="00610404">
      <w:pPr>
        <w:pStyle w:val="ListParagraph"/>
        <w:numPr>
          <w:ilvl w:val="0"/>
          <w:numId w:val="15"/>
        </w:numPr>
        <w:spacing w:before="120" w:after="120"/>
        <w:ind w:left="567" w:hanging="283"/>
        <w:contextualSpacing w:val="0"/>
        <w:rPr>
          <w:rFonts w:ascii="Arial" w:hAnsi="Arial" w:cs="Arial"/>
          <w:sz w:val="22"/>
          <w:szCs w:val="22"/>
        </w:rPr>
      </w:pPr>
      <w:r>
        <w:rPr>
          <w:rFonts w:ascii="Arial" w:hAnsi="Arial" w:cs="Arial"/>
          <w:sz w:val="22"/>
          <w:szCs w:val="22"/>
        </w:rPr>
        <w:t>Keeping Queenslanders Healthy</w:t>
      </w:r>
    </w:p>
    <w:p w14:paraId="02B7F4F0" w14:textId="25A17619" w:rsidR="00105A6C" w:rsidRDefault="00105A6C" w:rsidP="00610404">
      <w:pPr>
        <w:pStyle w:val="ListParagraph"/>
        <w:numPr>
          <w:ilvl w:val="0"/>
          <w:numId w:val="15"/>
        </w:numPr>
        <w:spacing w:before="120" w:after="120"/>
        <w:ind w:left="567" w:hanging="283"/>
        <w:contextualSpacing w:val="0"/>
        <w:rPr>
          <w:rFonts w:ascii="Arial" w:hAnsi="Arial" w:cs="Arial"/>
          <w:sz w:val="22"/>
          <w:szCs w:val="22"/>
        </w:rPr>
      </w:pPr>
      <w:r>
        <w:rPr>
          <w:rFonts w:ascii="Arial" w:hAnsi="Arial" w:cs="Arial"/>
          <w:sz w:val="22"/>
          <w:szCs w:val="22"/>
        </w:rPr>
        <w:t>Keeping Communities Safe</w:t>
      </w:r>
    </w:p>
    <w:p w14:paraId="353AA38F" w14:textId="2F0A4029" w:rsidR="00105A6C" w:rsidRDefault="00105A6C" w:rsidP="00610404">
      <w:pPr>
        <w:pStyle w:val="ListParagraph"/>
        <w:numPr>
          <w:ilvl w:val="0"/>
          <w:numId w:val="15"/>
        </w:numPr>
        <w:spacing w:before="120" w:after="120"/>
        <w:ind w:left="567" w:hanging="283"/>
        <w:contextualSpacing w:val="0"/>
        <w:rPr>
          <w:rFonts w:ascii="Arial" w:hAnsi="Arial" w:cs="Arial"/>
          <w:sz w:val="22"/>
          <w:szCs w:val="22"/>
        </w:rPr>
      </w:pPr>
      <w:r>
        <w:rPr>
          <w:rFonts w:ascii="Arial" w:hAnsi="Arial" w:cs="Arial"/>
          <w:sz w:val="22"/>
          <w:szCs w:val="22"/>
        </w:rPr>
        <w:t>Giving All Our Children a Great Start</w:t>
      </w:r>
    </w:p>
    <w:p w14:paraId="3E3C6C0F" w14:textId="496C69E3" w:rsidR="00105A6C" w:rsidRPr="00105A6C" w:rsidRDefault="00105A6C" w:rsidP="00610404">
      <w:pPr>
        <w:pStyle w:val="ListParagraph"/>
        <w:numPr>
          <w:ilvl w:val="0"/>
          <w:numId w:val="15"/>
        </w:numPr>
        <w:spacing w:before="120" w:after="240"/>
        <w:ind w:left="568" w:hanging="284"/>
        <w:contextualSpacing w:val="0"/>
        <w:rPr>
          <w:rFonts w:ascii="Arial" w:hAnsi="Arial" w:cs="Arial"/>
          <w:sz w:val="22"/>
          <w:szCs w:val="22"/>
        </w:rPr>
      </w:pPr>
      <w:r>
        <w:rPr>
          <w:rFonts w:ascii="Arial" w:hAnsi="Arial" w:cs="Arial"/>
          <w:sz w:val="22"/>
          <w:szCs w:val="22"/>
        </w:rPr>
        <w:t>Being a Responsive Government</w:t>
      </w:r>
      <w:r w:rsidR="003A7775">
        <w:rPr>
          <w:rFonts w:ascii="Arial" w:hAnsi="Arial" w:cs="Arial"/>
          <w:sz w:val="22"/>
          <w:szCs w:val="22"/>
        </w:rPr>
        <w:t>.</w:t>
      </w:r>
    </w:p>
    <w:p w14:paraId="5D4215FD" w14:textId="7E6BA7BD" w:rsidR="000E446D" w:rsidRDefault="00612541" w:rsidP="00610404">
      <w:pPr>
        <w:spacing w:before="240" w:after="120"/>
        <w:rPr>
          <w:rFonts w:ascii="Arial" w:hAnsi="Arial" w:cs="Arial"/>
          <w:sz w:val="22"/>
          <w:szCs w:val="22"/>
        </w:rPr>
      </w:pPr>
      <w:r>
        <w:rPr>
          <w:rFonts w:ascii="Arial" w:hAnsi="Arial" w:cs="Arial"/>
          <w:sz w:val="22"/>
          <w:szCs w:val="22"/>
        </w:rPr>
        <w:t>Highlights included</w:t>
      </w:r>
      <w:r w:rsidR="000E446D">
        <w:rPr>
          <w:rFonts w:ascii="Arial" w:hAnsi="Arial" w:cs="Arial"/>
          <w:sz w:val="22"/>
          <w:szCs w:val="22"/>
        </w:rPr>
        <w:t>:</w:t>
      </w:r>
    </w:p>
    <w:p w14:paraId="0659243B" w14:textId="171DB230" w:rsidR="008B426F" w:rsidRDefault="008B426F" w:rsidP="0065367A">
      <w:pPr>
        <w:pStyle w:val="ListParagraph"/>
        <w:numPr>
          <w:ilvl w:val="0"/>
          <w:numId w:val="15"/>
        </w:numPr>
        <w:spacing w:before="120" w:after="120"/>
        <w:ind w:left="568" w:hanging="284"/>
        <w:contextualSpacing w:val="0"/>
        <w:rPr>
          <w:rFonts w:ascii="Arial" w:hAnsi="Arial" w:cs="Arial"/>
          <w:sz w:val="22"/>
          <w:szCs w:val="22"/>
        </w:rPr>
      </w:pPr>
      <w:r>
        <w:rPr>
          <w:rFonts w:ascii="Arial" w:hAnsi="Arial" w:cs="Arial"/>
          <w:sz w:val="22"/>
          <w:szCs w:val="22"/>
        </w:rPr>
        <w:t>Development of online resources through the Domestic and Family Violence campaign.</w:t>
      </w:r>
    </w:p>
    <w:p w14:paraId="250A4C4B" w14:textId="595C5E25" w:rsidR="008B426F" w:rsidRDefault="008B426F" w:rsidP="0065367A">
      <w:pPr>
        <w:pStyle w:val="ListParagraph"/>
        <w:numPr>
          <w:ilvl w:val="0"/>
          <w:numId w:val="15"/>
        </w:numPr>
        <w:spacing w:before="120" w:after="120"/>
        <w:ind w:left="568" w:hanging="284"/>
        <w:contextualSpacing w:val="0"/>
        <w:rPr>
          <w:rFonts w:ascii="Arial" w:hAnsi="Arial" w:cs="Arial"/>
          <w:sz w:val="22"/>
          <w:szCs w:val="22"/>
        </w:rPr>
      </w:pPr>
      <w:r>
        <w:rPr>
          <w:rFonts w:ascii="Arial" w:hAnsi="Arial" w:cs="Arial"/>
          <w:sz w:val="22"/>
          <w:szCs w:val="22"/>
        </w:rPr>
        <w:t>Resources for culturally and linguistically diverse people</w:t>
      </w:r>
      <w:r w:rsidR="0065367A">
        <w:rPr>
          <w:rFonts w:ascii="Arial" w:hAnsi="Arial" w:cs="Arial"/>
          <w:sz w:val="22"/>
          <w:szCs w:val="22"/>
        </w:rPr>
        <w:t>,</w:t>
      </w:r>
      <w:r>
        <w:rPr>
          <w:rFonts w:ascii="Arial" w:hAnsi="Arial" w:cs="Arial"/>
          <w:sz w:val="22"/>
          <w:szCs w:val="22"/>
        </w:rPr>
        <w:t xml:space="preserve"> including LGBTI</w:t>
      </w:r>
      <w:r w:rsidR="0065367A">
        <w:rPr>
          <w:rFonts w:ascii="Arial" w:hAnsi="Arial" w:cs="Arial"/>
          <w:sz w:val="22"/>
          <w:szCs w:val="22"/>
        </w:rPr>
        <w:t>,</w:t>
      </w:r>
      <w:r>
        <w:rPr>
          <w:rFonts w:ascii="Arial" w:hAnsi="Arial" w:cs="Arial"/>
          <w:sz w:val="22"/>
          <w:szCs w:val="22"/>
        </w:rPr>
        <w:t xml:space="preserve"> trialled in Logan.</w:t>
      </w:r>
    </w:p>
    <w:p w14:paraId="47F244CA" w14:textId="7C1D2D20" w:rsidR="00DE2877" w:rsidRDefault="008B426F" w:rsidP="0065367A">
      <w:pPr>
        <w:pStyle w:val="ListParagraph"/>
        <w:numPr>
          <w:ilvl w:val="0"/>
          <w:numId w:val="15"/>
        </w:numPr>
        <w:spacing w:before="120" w:after="120"/>
        <w:ind w:left="568" w:hanging="284"/>
        <w:contextualSpacing w:val="0"/>
        <w:rPr>
          <w:rFonts w:ascii="Arial" w:hAnsi="Arial" w:cs="Arial"/>
          <w:sz w:val="22"/>
          <w:szCs w:val="22"/>
        </w:rPr>
      </w:pPr>
      <w:r>
        <w:rPr>
          <w:rFonts w:ascii="Arial" w:hAnsi="Arial" w:cs="Arial"/>
          <w:sz w:val="22"/>
          <w:szCs w:val="22"/>
        </w:rPr>
        <w:t>Potential to engage with the Queensland Youth Engagement panel on relevant matters.</w:t>
      </w:r>
    </w:p>
    <w:p w14:paraId="322CC49B" w14:textId="1B096961" w:rsidR="00D13D12" w:rsidRDefault="00D13D12" w:rsidP="0065367A">
      <w:pPr>
        <w:pStyle w:val="ListParagraph"/>
        <w:numPr>
          <w:ilvl w:val="0"/>
          <w:numId w:val="15"/>
        </w:numPr>
        <w:spacing w:before="120" w:after="120"/>
        <w:ind w:left="568" w:hanging="284"/>
        <w:contextualSpacing w:val="0"/>
        <w:rPr>
          <w:rFonts w:ascii="Arial" w:hAnsi="Arial" w:cs="Arial"/>
          <w:sz w:val="22"/>
          <w:szCs w:val="22"/>
        </w:rPr>
      </w:pPr>
      <w:r w:rsidRPr="00D13D12">
        <w:rPr>
          <w:rFonts w:ascii="Arial" w:hAnsi="Arial" w:cs="Arial"/>
          <w:sz w:val="22"/>
          <w:szCs w:val="22"/>
        </w:rPr>
        <w:t>Presentation by Victim Assist Queensland</w:t>
      </w:r>
      <w:r w:rsidR="00D07F33">
        <w:rPr>
          <w:rFonts w:ascii="Arial" w:hAnsi="Arial" w:cs="Arial"/>
          <w:sz w:val="22"/>
          <w:szCs w:val="22"/>
        </w:rPr>
        <w:t xml:space="preserve"> informing the R</w:t>
      </w:r>
      <w:r w:rsidR="003F3D5B">
        <w:rPr>
          <w:rFonts w:ascii="Arial" w:hAnsi="Arial" w:cs="Arial"/>
          <w:sz w:val="22"/>
          <w:szCs w:val="22"/>
        </w:rPr>
        <w:t xml:space="preserve">oundtable about </w:t>
      </w:r>
      <w:r w:rsidRPr="00D13D12">
        <w:rPr>
          <w:rFonts w:ascii="Arial" w:hAnsi="Arial" w:cs="Arial"/>
          <w:sz w:val="22"/>
          <w:szCs w:val="22"/>
        </w:rPr>
        <w:t xml:space="preserve">information and referrals </w:t>
      </w:r>
      <w:r w:rsidR="003F3D5B">
        <w:rPr>
          <w:rFonts w:ascii="Arial" w:hAnsi="Arial" w:cs="Arial"/>
          <w:sz w:val="22"/>
          <w:szCs w:val="22"/>
        </w:rPr>
        <w:t>they provide</w:t>
      </w:r>
      <w:r w:rsidR="003F3D5B" w:rsidRPr="00D13D12">
        <w:rPr>
          <w:rFonts w:ascii="Arial" w:hAnsi="Arial" w:cs="Arial"/>
          <w:sz w:val="22"/>
          <w:szCs w:val="22"/>
        </w:rPr>
        <w:t xml:space="preserve"> </w:t>
      </w:r>
      <w:r w:rsidRPr="00D13D12">
        <w:rPr>
          <w:rFonts w:ascii="Arial" w:hAnsi="Arial" w:cs="Arial"/>
          <w:sz w:val="22"/>
          <w:szCs w:val="22"/>
        </w:rPr>
        <w:t>to support services and promot</w:t>
      </w:r>
      <w:r w:rsidR="0065367A">
        <w:rPr>
          <w:rFonts w:ascii="Arial" w:hAnsi="Arial" w:cs="Arial"/>
          <w:sz w:val="22"/>
          <w:szCs w:val="22"/>
        </w:rPr>
        <w:t>ion of</w:t>
      </w:r>
      <w:r w:rsidRPr="00D13D12">
        <w:rPr>
          <w:rFonts w:ascii="Arial" w:hAnsi="Arial" w:cs="Arial"/>
          <w:sz w:val="22"/>
          <w:szCs w:val="22"/>
        </w:rPr>
        <w:t xml:space="preserve"> t</w:t>
      </w:r>
      <w:r w:rsidR="0065367A">
        <w:rPr>
          <w:rFonts w:ascii="Arial" w:hAnsi="Arial" w:cs="Arial"/>
          <w:sz w:val="22"/>
          <w:szCs w:val="22"/>
        </w:rPr>
        <w:t xml:space="preserve">he Charter of Victims’ Rights. </w:t>
      </w:r>
      <w:r w:rsidRPr="00D13D12">
        <w:rPr>
          <w:rFonts w:ascii="Arial" w:hAnsi="Arial" w:cs="Arial"/>
          <w:sz w:val="22"/>
          <w:szCs w:val="22"/>
        </w:rPr>
        <w:t>The Financial Assistance Unit provides financial assistance to victims of crime to support their recovery</w:t>
      </w:r>
      <w:r w:rsidR="00D07F33">
        <w:rPr>
          <w:rFonts w:ascii="Arial" w:hAnsi="Arial" w:cs="Arial"/>
          <w:sz w:val="22"/>
          <w:szCs w:val="22"/>
        </w:rPr>
        <w:t>,</w:t>
      </w:r>
      <w:r w:rsidRPr="00D13D12">
        <w:rPr>
          <w:rFonts w:ascii="Arial" w:hAnsi="Arial" w:cs="Arial"/>
          <w:sz w:val="22"/>
          <w:szCs w:val="22"/>
        </w:rPr>
        <w:t xml:space="preserve"> including medical, counselling, safety and security costs, </w:t>
      </w:r>
      <w:r w:rsidR="0065367A">
        <w:rPr>
          <w:rFonts w:ascii="Arial" w:hAnsi="Arial" w:cs="Arial"/>
          <w:sz w:val="22"/>
          <w:szCs w:val="22"/>
        </w:rPr>
        <w:t xml:space="preserve">and </w:t>
      </w:r>
      <w:r w:rsidRPr="00D13D12">
        <w:rPr>
          <w:rFonts w:ascii="Arial" w:hAnsi="Arial" w:cs="Arial"/>
          <w:sz w:val="22"/>
          <w:szCs w:val="22"/>
        </w:rPr>
        <w:t>funeral and legal costs</w:t>
      </w:r>
      <w:r w:rsidR="0065367A">
        <w:rPr>
          <w:rFonts w:ascii="Arial" w:hAnsi="Arial" w:cs="Arial"/>
          <w:sz w:val="22"/>
          <w:szCs w:val="22"/>
        </w:rPr>
        <w:t>,</w:t>
      </w:r>
      <w:r w:rsidRPr="00D13D12">
        <w:rPr>
          <w:rFonts w:ascii="Arial" w:hAnsi="Arial" w:cs="Arial"/>
          <w:sz w:val="22"/>
          <w:szCs w:val="22"/>
        </w:rPr>
        <w:t xml:space="preserve"> and </w:t>
      </w:r>
      <w:r w:rsidR="00D07F33">
        <w:rPr>
          <w:rFonts w:ascii="Arial" w:hAnsi="Arial" w:cs="Arial"/>
          <w:sz w:val="22"/>
          <w:szCs w:val="22"/>
        </w:rPr>
        <w:t>assistance</w:t>
      </w:r>
      <w:r w:rsidRPr="00D13D12">
        <w:rPr>
          <w:rFonts w:ascii="Arial" w:hAnsi="Arial" w:cs="Arial"/>
          <w:sz w:val="22"/>
          <w:szCs w:val="22"/>
        </w:rPr>
        <w:t xml:space="preserve"> with referrals to support agencies or services.</w:t>
      </w:r>
    </w:p>
    <w:p w14:paraId="3F0A7971" w14:textId="77777777" w:rsidR="0079521E" w:rsidRPr="008B426F" w:rsidRDefault="0079521E" w:rsidP="008B426F">
      <w:pPr>
        <w:pStyle w:val="ListParagraph"/>
        <w:spacing w:before="240" w:after="240"/>
        <w:rPr>
          <w:rFonts w:ascii="Arial" w:hAnsi="Arial" w:cs="Arial"/>
          <w:sz w:val="22"/>
          <w:szCs w:val="22"/>
        </w:rPr>
      </w:pPr>
    </w:p>
    <w:p w14:paraId="71FA0C12" w14:textId="4D95A215" w:rsidR="00D13D12" w:rsidRDefault="00D13D12">
      <w:pPr>
        <w:rPr>
          <w:rFonts w:ascii="Arial" w:hAnsi="Arial" w:cs="Arial"/>
          <w:sz w:val="22"/>
          <w:szCs w:val="22"/>
        </w:rPr>
      </w:pPr>
    </w:p>
    <w:p w14:paraId="5B6A8993" w14:textId="77777777" w:rsidR="00FF1E4A" w:rsidRDefault="00FF1E4A" w:rsidP="0055600F">
      <w:pPr>
        <w:spacing w:before="240" w:after="240"/>
        <w:rPr>
          <w:rFonts w:ascii="Arial" w:hAnsi="Arial" w:cs="Arial"/>
          <w:sz w:val="22"/>
          <w:szCs w:val="22"/>
        </w:rPr>
      </w:pPr>
    </w:p>
    <w:p w14:paraId="5EEFBF66" w14:textId="77777777" w:rsidR="0065367A" w:rsidRDefault="0065367A" w:rsidP="00610404">
      <w:pPr>
        <w:spacing w:before="240" w:after="120"/>
        <w:rPr>
          <w:rFonts w:ascii="Arial" w:hAnsi="Arial" w:cs="Arial"/>
          <w:sz w:val="22"/>
          <w:szCs w:val="22"/>
        </w:rPr>
      </w:pPr>
    </w:p>
    <w:p w14:paraId="0CFDC1FC" w14:textId="1A3C92BA" w:rsidR="0079521E" w:rsidRDefault="00BF26C4" w:rsidP="00610404">
      <w:pPr>
        <w:spacing w:before="240" w:after="120"/>
        <w:rPr>
          <w:rFonts w:ascii="Arial" w:hAnsi="Arial" w:cs="Arial"/>
          <w:sz w:val="22"/>
          <w:szCs w:val="22"/>
        </w:rPr>
      </w:pPr>
      <w:r>
        <w:rPr>
          <w:rFonts w:ascii="Arial" w:hAnsi="Arial" w:cs="Arial"/>
          <w:sz w:val="22"/>
          <w:szCs w:val="22"/>
        </w:rPr>
        <w:t xml:space="preserve">The </w:t>
      </w:r>
      <w:r w:rsidR="000F08E4">
        <w:rPr>
          <w:rFonts w:ascii="Arial" w:hAnsi="Arial" w:cs="Arial"/>
          <w:sz w:val="22"/>
          <w:szCs w:val="22"/>
        </w:rPr>
        <w:t>Department of Justice and Attorney-General provided a</w:t>
      </w:r>
      <w:r>
        <w:rPr>
          <w:rFonts w:ascii="Arial" w:hAnsi="Arial" w:cs="Arial"/>
          <w:sz w:val="22"/>
          <w:szCs w:val="22"/>
        </w:rPr>
        <w:t xml:space="preserve"> further </w:t>
      </w:r>
      <w:r w:rsidR="000F08E4">
        <w:rPr>
          <w:rFonts w:ascii="Arial" w:hAnsi="Arial" w:cs="Arial"/>
          <w:sz w:val="22"/>
          <w:szCs w:val="22"/>
        </w:rPr>
        <w:t xml:space="preserve">update on the review of </w:t>
      </w:r>
      <w:r w:rsidR="000F08E4" w:rsidRPr="000F08E4">
        <w:rPr>
          <w:rFonts w:ascii="Arial" w:hAnsi="Arial" w:cs="Arial"/>
          <w:sz w:val="22"/>
          <w:szCs w:val="22"/>
        </w:rPr>
        <w:t xml:space="preserve">the </w:t>
      </w:r>
      <w:r w:rsidR="000F08E4" w:rsidRPr="000F08E4">
        <w:rPr>
          <w:rFonts w:ascii="Arial" w:hAnsi="Arial" w:cs="Arial"/>
          <w:i/>
          <w:sz w:val="22"/>
          <w:szCs w:val="22"/>
        </w:rPr>
        <w:t>Births, Deaths and Marriages Registration Act 2003</w:t>
      </w:r>
      <w:r>
        <w:rPr>
          <w:rFonts w:ascii="Arial" w:hAnsi="Arial" w:cs="Arial"/>
          <w:sz w:val="22"/>
          <w:szCs w:val="22"/>
        </w:rPr>
        <w:t>:</w:t>
      </w:r>
      <w:r w:rsidR="00612541">
        <w:rPr>
          <w:rFonts w:ascii="Arial" w:hAnsi="Arial" w:cs="Arial"/>
          <w:sz w:val="22"/>
          <w:szCs w:val="22"/>
        </w:rPr>
        <w:t xml:space="preserve"> </w:t>
      </w:r>
    </w:p>
    <w:p w14:paraId="4847D843" w14:textId="3E894070" w:rsidR="001053AC" w:rsidRDefault="001053AC" w:rsidP="0065367A">
      <w:pPr>
        <w:pStyle w:val="ListParagraph"/>
        <w:numPr>
          <w:ilvl w:val="0"/>
          <w:numId w:val="15"/>
        </w:numPr>
        <w:spacing w:before="120" w:after="120"/>
        <w:ind w:left="568" w:hanging="284"/>
        <w:contextualSpacing w:val="0"/>
        <w:rPr>
          <w:rFonts w:ascii="Arial" w:hAnsi="Arial" w:cs="Arial"/>
          <w:sz w:val="22"/>
          <w:szCs w:val="22"/>
        </w:rPr>
      </w:pPr>
      <w:r>
        <w:rPr>
          <w:rFonts w:ascii="Arial" w:hAnsi="Arial" w:cs="Arial"/>
          <w:sz w:val="22"/>
          <w:szCs w:val="22"/>
        </w:rPr>
        <w:t>Public consultation has been finalised and discussion papers 2 and 3 were released in February</w:t>
      </w:r>
      <w:r w:rsidR="00BF26C4">
        <w:rPr>
          <w:rFonts w:ascii="Arial" w:hAnsi="Arial" w:cs="Arial"/>
          <w:sz w:val="22"/>
          <w:szCs w:val="22"/>
        </w:rPr>
        <w:t xml:space="preserve"> and April 2019</w:t>
      </w:r>
      <w:r>
        <w:rPr>
          <w:rFonts w:ascii="Arial" w:hAnsi="Arial" w:cs="Arial"/>
          <w:sz w:val="22"/>
          <w:szCs w:val="22"/>
        </w:rPr>
        <w:t>.</w:t>
      </w:r>
    </w:p>
    <w:p w14:paraId="6629D6E9" w14:textId="6F17C8F7" w:rsidR="0079521E" w:rsidRDefault="001053AC" w:rsidP="0065367A">
      <w:pPr>
        <w:pStyle w:val="ListParagraph"/>
        <w:numPr>
          <w:ilvl w:val="0"/>
          <w:numId w:val="15"/>
        </w:numPr>
        <w:spacing w:before="120" w:after="120"/>
        <w:ind w:left="568" w:hanging="284"/>
        <w:contextualSpacing w:val="0"/>
        <w:rPr>
          <w:rFonts w:ascii="Arial" w:hAnsi="Arial" w:cs="Arial"/>
          <w:sz w:val="22"/>
          <w:szCs w:val="22"/>
        </w:rPr>
      </w:pPr>
      <w:r>
        <w:rPr>
          <w:rFonts w:ascii="Arial" w:hAnsi="Arial" w:cs="Arial"/>
          <w:sz w:val="22"/>
          <w:szCs w:val="22"/>
        </w:rPr>
        <w:t xml:space="preserve">Policy papers are being finalised. </w:t>
      </w:r>
    </w:p>
    <w:p w14:paraId="27DC4BC2" w14:textId="77777777" w:rsidR="00D13D12" w:rsidRDefault="00D13D12" w:rsidP="00610404">
      <w:pPr>
        <w:spacing w:before="240" w:after="120"/>
        <w:rPr>
          <w:rFonts w:ascii="Arial" w:hAnsi="Arial" w:cs="Arial"/>
          <w:sz w:val="22"/>
          <w:szCs w:val="22"/>
        </w:rPr>
      </w:pPr>
      <w:r>
        <w:rPr>
          <w:rFonts w:ascii="Arial" w:hAnsi="Arial" w:cs="Arial"/>
          <w:sz w:val="22"/>
          <w:szCs w:val="22"/>
        </w:rPr>
        <w:t>The Chairperson congratulated members who received an award at Brisbane Pride’s 58</w:t>
      </w:r>
      <w:r w:rsidRPr="0055600F">
        <w:rPr>
          <w:rFonts w:ascii="Arial" w:hAnsi="Arial" w:cs="Arial"/>
          <w:sz w:val="22"/>
          <w:szCs w:val="22"/>
          <w:vertAlign w:val="superscript"/>
        </w:rPr>
        <w:t>th</w:t>
      </w:r>
      <w:r>
        <w:rPr>
          <w:rFonts w:ascii="Arial" w:hAnsi="Arial" w:cs="Arial"/>
          <w:sz w:val="22"/>
          <w:szCs w:val="22"/>
        </w:rPr>
        <w:t xml:space="preserve"> Queen’s Ball Awards: </w:t>
      </w:r>
    </w:p>
    <w:p w14:paraId="495310DE" w14:textId="77777777" w:rsidR="00D13D12" w:rsidRDefault="00D13D12" w:rsidP="0065367A">
      <w:pPr>
        <w:pStyle w:val="ListParagraph"/>
        <w:numPr>
          <w:ilvl w:val="0"/>
          <w:numId w:val="15"/>
        </w:numPr>
        <w:spacing w:before="120" w:after="120"/>
        <w:ind w:left="568" w:hanging="284"/>
        <w:contextualSpacing w:val="0"/>
        <w:rPr>
          <w:rFonts w:ascii="Arial" w:hAnsi="Arial" w:cs="Arial"/>
          <w:sz w:val="22"/>
          <w:szCs w:val="22"/>
        </w:rPr>
      </w:pPr>
      <w:r w:rsidRPr="0055600F">
        <w:rPr>
          <w:rFonts w:ascii="Arial" w:hAnsi="Arial" w:cs="Arial"/>
          <w:sz w:val="22"/>
          <w:szCs w:val="22"/>
        </w:rPr>
        <w:t xml:space="preserve">Mr Peter Black, Activist of the Year Award </w:t>
      </w:r>
    </w:p>
    <w:p w14:paraId="12BAE1C1" w14:textId="77777777" w:rsidR="00D13D12" w:rsidRPr="0055600F" w:rsidRDefault="00D13D12" w:rsidP="0065367A">
      <w:pPr>
        <w:pStyle w:val="ListParagraph"/>
        <w:numPr>
          <w:ilvl w:val="0"/>
          <w:numId w:val="15"/>
        </w:numPr>
        <w:spacing w:before="120" w:after="120"/>
        <w:ind w:left="568" w:hanging="284"/>
        <w:contextualSpacing w:val="0"/>
        <w:rPr>
          <w:rFonts w:ascii="Arial" w:hAnsi="Arial" w:cs="Arial"/>
          <w:sz w:val="22"/>
          <w:szCs w:val="22"/>
        </w:rPr>
      </w:pPr>
      <w:r w:rsidRPr="0055600F">
        <w:rPr>
          <w:rFonts w:ascii="Arial" w:hAnsi="Arial" w:cs="Arial"/>
          <w:sz w:val="22"/>
          <w:szCs w:val="22"/>
        </w:rPr>
        <w:t>Open Doors Youth Service, Comm</w:t>
      </w:r>
      <w:r>
        <w:rPr>
          <w:rFonts w:ascii="Arial" w:hAnsi="Arial" w:cs="Arial"/>
          <w:sz w:val="22"/>
          <w:szCs w:val="22"/>
        </w:rPr>
        <w:t>unity Support Group of the Year.</w:t>
      </w:r>
    </w:p>
    <w:p w14:paraId="63CC81C7" w14:textId="6143CE94" w:rsidR="00FF1E4A" w:rsidRDefault="006E3485" w:rsidP="00DE2877">
      <w:pPr>
        <w:spacing w:before="240" w:after="240"/>
        <w:rPr>
          <w:rFonts w:ascii="Arial" w:hAnsi="Arial" w:cs="Arial"/>
          <w:sz w:val="22"/>
          <w:szCs w:val="22"/>
        </w:rPr>
      </w:pPr>
      <w:r>
        <w:rPr>
          <w:rFonts w:ascii="Arial" w:hAnsi="Arial" w:cs="Arial"/>
          <w:sz w:val="22"/>
          <w:szCs w:val="22"/>
        </w:rPr>
        <w:t>Congratulations were also extended to Ms Rebecca Johnson</w:t>
      </w:r>
      <w:r w:rsidR="00D07F33">
        <w:rPr>
          <w:rFonts w:ascii="Arial" w:hAnsi="Arial" w:cs="Arial"/>
          <w:sz w:val="22"/>
          <w:szCs w:val="22"/>
        </w:rPr>
        <w:t>,</w:t>
      </w:r>
      <w:r>
        <w:rPr>
          <w:rFonts w:ascii="Arial" w:hAnsi="Arial" w:cs="Arial"/>
          <w:sz w:val="22"/>
          <w:szCs w:val="22"/>
        </w:rPr>
        <w:t xml:space="preserve"> who</w:t>
      </w:r>
      <w:r w:rsidR="008241C6">
        <w:rPr>
          <w:rFonts w:ascii="Arial" w:hAnsi="Arial" w:cs="Arial"/>
          <w:sz w:val="22"/>
          <w:szCs w:val="22"/>
        </w:rPr>
        <w:t xml:space="preserve"> is the first female First Nations President to lead Brisbane Pride.</w:t>
      </w:r>
    </w:p>
    <w:p w14:paraId="3A6107A0" w14:textId="77777777" w:rsidR="005A01DD" w:rsidRDefault="005A01DD" w:rsidP="00610404">
      <w:pPr>
        <w:spacing w:before="240" w:after="120"/>
        <w:rPr>
          <w:rFonts w:ascii="Arial" w:hAnsi="Arial" w:cs="Arial"/>
          <w:sz w:val="22"/>
          <w:szCs w:val="22"/>
        </w:rPr>
      </w:pPr>
      <w:r>
        <w:rPr>
          <w:rFonts w:ascii="Arial" w:hAnsi="Arial" w:cs="Arial"/>
          <w:sz w:val="22"/>
          <w:szCs w:val="22"/>
        </w:rPr>
        <w:t>Issues raised at the meeting included:</w:t>
      </w:r>
    </w:p>
    <w:p w14:paraId="7DF1980E" w14:textId="499370F9" w:rsidR="005A01DD" w:rsidRDefault="00D07F33" w:rsidP="0065367A">
      <w:pPr>
        <w:pStyle w:val="ListParagraph"/>
        <w:numPr>
          <w:ilvl w:val="0"/>
          <w:numId w:val="15"/>
        </w:numPr>
        <w:spacing w:before="120" w:after="120"/>
        <w:ind w:left="568" w:hanging="284"/>
        <w:contextualSpacing w:val="0"/>
        <w:rPr>
          <w:rFonts w:ascii="Arial" w:hAnsi="Arial" w:cs="Arial"/>
          <w:sz w:val="22"/>
          <w:szCs w:val="22"/>
        </w:rPr>
      </w:pPr>
      <w:r>
        <w:rPr>
          <w:rFonts w:ascii="Arial" w:hAnsi="Arial" w:cs="Arial"/>
          <w:sz w:val="22"/>
          <w:szCs w:val="22"/>
        </w:rPr>
        <w:t xml:space="preserve">members of </w:t>
      </w:r>
      <w:r w:rsidR="005A01DD" w:rsidRPr="005A01DD">
        <w:rPr>
          <w:rFonts w:ascii="Arial" w:hAnsi="Arial" w:cs="Arial"/>
          <w:sz w:val="22"/>
          <w:szCs w:val="22"/>
        </w:rPr>
        <w:t xml:space="preserve">same sex couples who were victims of domestic and family violence feeling unsafe in court houses where they were placed in the same room as </w:t>
      </w:r>
      <w:r w:rsidR="005A01DD">
        <w:rPr>
          <w:rFonts w:ascii="Arial" w:hAnsi="Arial" w:cs="Arial"/>
          <w:sz w:val="22"/>
          <w:szCs w:val="22"/>
        </w:rPr>
        <w:t>their perpetrators</w:t>
      </w:r>
    </w:p>
    <w:p w14:paraId="59E0E115" w14:textId="68A9BFA1" w:rsidR="005A01DD" w:rsidRDefault="005A01DD" w:rsidP="0065367A">
      <w:pPr>
        <w:pStyle w:val="ListParagraph"/>
        <w:numPr>
          <w:ilvl w:val="0"/>
          <w:numId w:val="15"/>
        </w:numPr>
        <w:spacing w:before="120" w:after="120"/>
        <w:ind w:left="568" w:hanging="284"/>
        <w:contextualSpacing w:val="0"/>
        <w:rPr>
          <w:rFonts w:ascii="Arial" w:hAnsi="Arial" w:cs="Arial"/>
          <w:sz w:val="22"/>
          <w:szCs w:val="22"/>
        </w:rPr>
      </w:pPr>
      <w:r>
        <w:rPr>
          <w:rFonts w:ascii="Arial" w:hAnsi="Arial" w:cs="Arial"/>
          <w:sz w:val="22"/>
          <w:szCs w:val="22"/>
        </w:rPr>
        <w:t>misnaming and mis-gendering in court.</w:t>
      </w:r>
    </w:p>
    <w:p w14:paraId="4875C23F" w14:textId="4081DF69" w:rsidR="005A01DD" w:rsidRPr="005A01DD" w:rsidRDefault="005A01DD" w:rsidP="005A01DD">
      <w:pPr>
        <w:spacing w:before="240" w:after="240"/>
        <w:rPr>
          <w:rFonts w:ascii="Arial" w:hAnsi="Arial" w:cs="Arial"/>
          <w:sz w:val="22"/>
          <w:szCs w:val="22"/>
        </w:rPr>
      </w:pPr>
      <w:r>
        <w:rPr>
          <w:rFonts w:ascii="Arial" w:hAnsi="Arial" w:cs="Arial"/>
          <w:sz w:val="22"/>
          <w:szCs w:val="22"/>
        </w:rPr>
        <w:t>Government representatives will discuss these matters with the relevant areas and provide an update to Roundtable members at the next meeting.</w:t>
      </w:r>
    </w:p>
    <w:p w14:paraId="625CD2CE" w14:textId="58FA7D57" w:rsidR="007C7CBE" w:rsidRPr="00DE2877" w:rsidRDefault="007C7CBE" w:rsidP="00DE2877">
      <w:pPr>
        <w:spacing w:before="240" w:after="240"/>
        <w:rPr>
          <w:rFonts w:ascii="Arial" w:hAnsi="Arial" w:cs="Arial"/>
          <w:sz w:val="22"/>
          <w:szCs w:val="22"/>
        </w:rPr>
      </w:pPr>
      <w:r>
        <w:rPr>
          <w:rFonts w:ascii="Arial" w:hAnsi="Arial" w:cs="Arial"/>
          <w:sz w:val="22"/>
          <w:szCs w:val="22"/>
        </w:rPr>
        <w:t xml:space="preserve">The next </w:t>
      </w:r>
      <w:r w:rsidR="00BF26C4">
        <w:rPr>
          <w:rFonts w:ascii="Arial" w:hAnsi="Arial" w:cs="Arial"/>
          <w:sz w:val="22"/>
          <w:szCs w:val="22"/>
        </w:rPr>
        <w:t xml:space="preserve">LGBTI Roundtable </w:t>
      </w:r>
      <w:r>
        <w:rPr>
          <w:rFonts w:ascii="Arial" w:hAnsi="Arial" w:cs="Arial"/>
          <w:sz w:val="22"/>
          <w:szCs w:val="22"/>
        </w:rPr>
        <w:t xml:space="preserve">meeting </w:t>
      </w:r>
      <w:r w:rsidR="00BF26C4">
        <w:rPr>
          <w:rFonts w:ascii="Arial" w:hAnsi="Arial" w:cs="Arial"/>
          <w:sz w:val="22"/>
          <w:szCs w:val="22"/>
        </w:rPr>
        <w:t>will be</w:t>
      </w:r>
      <w:r>
        <w:rPr>
          <w:rFonts w:ascii="Arial" w:hAnsi="Arial" w:cs="Arial"/>
          <w:sz w:val="22"/>
          <w:szCs w:val="22"/>
        </w:rPr>
        <w:t xml:space="preserve"> held in December 2019.</w:t>
      </w:r>
    </w:p>
    <w:p w14:paraId="01624EE5" w14:textId="77777777" w:rsidR="00D11B5E" w:rsidRDefault="00D11B5E" w:rsidP="000D2720">
      <w:pPr>
        <w:rPr>
          <w:rFonts w:ascii="Arial" w:hAnsi="Arial" w:cs="Arial"/>
          <w:sz w:val="22"/>
          <w:szCs w:val="22"/>
        </w:rPr>
      </w:pPr>
    </w:p>
    <w:p w14:paraId="438BAAB4" w14:textId="77777777" w:rsidR="00C54A9D" w:rsidRPr="00C54A9D" w:rsidRDefault="00C54A9D">
      <w:pPr>
        <w:rPr>
          <w:rFonts w:ascii="Arial" w:hAnsi="Arial" w:cs="Arial"/>
          <w:sz w:val="22"/>
          <w:szCs w:val="22"/>
        </w:rPr>
      </w:pPr>
    </w:p>
    <w:sectPr w:rsidR="00C54A9D" w:rsidRPr="00C54A9D" w:rsidSect="00D13D12">
      <w:headerReference w:type="default" r:id="rId11"/>
      <w:headerReference w:type="first" r:id="rId12"/>
      <w:type w:val="continuous"/>
      <w:pgSz w:w="11900" w:h="16840"/>
      <w:pgMar w:top="1701"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5E5A4" w14:textId="77777777" w:rsidR="00F31A9C" w:rsidRDefault="00F31A9C" w:rsidP="00C54A9D">
      <w:r>
        <w:separator/>
      </w:r>
    </w:p>
  </w:endnote>
  <w:endnote w:type="continuationSeparator" w:id="0">
    <w:p w14:paraId="5E010CA4" w14:textId="77777777" w:rsidR="00F31A9C" w:rsidRDefault="00F31A9C" w:rsidP="00C5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42265" w14:textId="77777777" w:rsidR="00F31A9C" w:rsidRDefault="00F31A9C" w:rsidP="00C54A9D">
      <w:r>
        <w:separator/>
      </w:r>
    </w:p>
  </w:footnote>
  <w:footnote w:type="continuationSeparator" w:id="0">
    <w:p w14:paraId="64FADCBB" w14:textId="77777777" w:rsidR="00F31A9C" w:rsidRDefault="00F31A9C" w:rsidP="00C54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6F28" w14:textId="35089E39" w:rsidR="00C54A9D" w:rsidRDefault="001F5D39">
    <w:pPr>
      <w:pStyle w:val="Header"/>
    </w:pPr>
    <w:r>
      <w:rPr>
        <w:noProof/>
        <w:lang w:eastAsia="en-AU"/>
      </w:rPr>
      <mc:AlternateContent>
        <mc:Choice Requires="wps">
          <w:drawing>
            <wp:anchor distT="45720" distB="45720" distL="114300" distR="114300" simplePos="0" relativeHeight="251659776" behindDoc="0" locked="0" layoutInCell="1" allowOverlap="1" wp14:anchorId="06698B17" wp14:editId="63D438E6">
              <wp:simplePos x="0" y="0"/>
              <wp:positionH relativeFrom="margin">
                <wp:align>center</wp:align>
              </wp:positionH>
              <wp:positionV relativeFrom="paragraph">
                <wp:posOffset>706236</wp:posOffset>
              </wp:positionV>
              <wp:extent cx="4914900" cy="276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6225"/>
                      </a:xfrm>
                      <a:prstGeom prst="rect">
                        <a:avLst/>
                      </a:prstGeom>
                      <a:solidFill>
                        <a:srgbClr val="FFFFFF"/>
                      </a:solidFill>
                      <a:ln w="9525">
                        <a:noFill/>
                        <a:miter lim="800000"/>
                        <a:headEnd/>
                        <a:tailEnd/>
                      </a:ln>
                    </wps:spPr>
                    <wps:txbx>
                      <w:txbxContent>
                        <w:p w14:paraId="1740683F" w14:textId="03058A62" w:rsidR="00066453" w:rsidRPr="00AC3449" w:rsidRDefault="00066453" w:rsidP="00DE2877">
                          <w:pPr>
                            <w:jc w:val="center"/>
                            <w:rPr>
                              <w:rFonts w:ascii="Arial" w:hAnsi="Arial" w:cs="Arial"/>
                              <w:i/>
                              <w:color w:val="244061" w:themeColor="accent1" w:themeShade="80"/>
                              <w:sz w:val="20"/>
                              <w:szCs w:val="20"/>
                            </w:rPr>
                          </w:pPr>
                          <w:r w:rsidRPr="00AC3449">
                            <w:rPr>
                              <w:rFonts w:ascii="Arial" w:hAnsi="Arial" w:cs="Arial"/>
                              <w:i/>
                              <w:color w:val="244061" w:themeColor="accent1" w:themeShade="80"/>
                              <w:sz w:val="20"/>
                              <w:szCs w:val="20"/>
                            </w:rPr>
                            <w:t>The LGBTI Roundtable is inclusive of all sexually and gender diverse people</w:t>
                          </w:r>
                        </w:p>
                        <w:p w14:paraId="505E0A62" w14:textId="7E078EFD" w:rsidR="00066453" w:rsidRDefault="000664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698B17" id="_x0000_t202" coordsize="21600,21600" o:spt="202" path="m,l,21600r21600,l21600,xe">
              <v:stroke joinstyle="miter"/>
              <v:path gradientshapeok="t" o:connecttype="rect"/>
            </v:shapetype>
            <v:shape id="Text Box 2" o:spid="_x0000_s1026" type="#_x0000_t202" style="position:absolute;margin-left:0;margin-top:55.6pt;width:387pt;height:21.75pt;z-index:2516597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" stroked="f">
              <v:textbox>
                <w:txbxContent>
                  <w:p w14:paraId="1740683F" w14:textId="03058A62" w:rsidR="00066453" w:rsidRPr="00AC3449" w:rsidRDefault="00066453" w:rsidP="00DE2877">
                    <w:pPr>
                      <w:jc w:val="center"/>
                      <w:rPr>
                        <w:rFonts w:ascii="Arial" w:hAnsi="Arial" w:cs="Arial"/>
                        <w:i/>
                        <w:color w:val="244061" w:themeColor="accent1" w:themeShade="80"/>
                        <w:sz w:val="20"/>
                        <w:szCs w:val="20"/>
                      </w:rPr>
                    </w:pPr>
                    <w:r w:rsidRPr="00AC3449">
                      <w:rPr>
                        <w:rFonts w:ascii="Arial" w:hAnsi="Arial" w:cs="Arial"/>
                        <w:i/>
                        <w:color w:val="244061" w:themeColor="accent1" w:themeShade="80"/>
                        <w:sz w:val="20"/>
                        <w:szCs w:val="20"/>
                      </w:rPr>
                      <w:t>The LGBTI Roundtable is inclusive of all sexually and gender diverse people</w:t>
                    </w:r>
                  </w:p>
                  <w:p w14:paraId="505E0A62" w14:textId="7E078EFD" w:rsidR="00066453" w:rsidRDefault="00066453"/>
                </w:txbxContent>
              </v:textbox>
              <w10:wrap type="square" anchorx="margin"/>
            </v:shape>
          </w:pict>
        </mc:Fallback>
      </mc:AlternateContent>
    </w:r>
    <w:r w:rsidR="00DE2877">
      <w:rPr>
        <w:noProof/>
        <w:lang w:eastAsia="en-AU"/>
      </w:rPr>
      <w:drawing>
        <wp:anchor distT="0" distB="0" distL="114300" distR="114300" simplePos="0" relativeHeight="251657728" behindDoc="1" locked="0" layoutInCell="1" allowOverlap="1" wp14:anchorId="51E7D3B4" wp14:editId="26AABF02">
          <wp:simplePos x="0" y="0"/>
          <wp:positionH relativeFrom="page">
            <wp:align>left</wp:align>
          </wp:positionH>
          <wp:positionV relativeFrom="paragraph">
            <wp:posOffset>-1114425</wp:posOffset>
          </wp:positionV>
          <wp:extent cx="7558860" cy="11263745"/>
          <wp:effectExtent l="0" t="0" r="444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75 LGBTI_factsheetsA4-3-1.jpg"/>
                  <pic:cNvPicPr/>
                </pic:nvPicPr>
                <pic:blipFill>
                  <a:blip r:embed="rId1">
                    <a:extLst>
                      <a:ext uri="{28A0092B-C50C-407E-A947-70E740481C1C}">
                        <a14:useLocalDpi xmlns:a14="http://schemas.microsoft.com/office/drawing/2010/main" val="0"/>
                      </a:ext>
                    </a:extLst>
                  </a:blip>
                  <a:stretch>
                    <a:fillRect/>
                  </a:stretch>
                </pic:blipFill>
                <pic:spPr>
                  <a:xfrm>
                    <a:off x="0" y="0"/>
                    <a:ext cx="7558860" cy="112637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0B8F" w14:textId="77777777" w:rsidR="00C54A9D" w:rsidRDefault="00C54A9D">
    <w:pPr>
      <w:pStyle w:val="Header"/>
    </w:pPr>
    <w:r>
      <w:rPr>
        <w:noProof/>
        <w:lang w:eastAsia="en-AU"/>
      </w:rPr>
      <w:drawing>
        <wp:anchor distT="0" distB="0" distL="114300" distR="114300" simplePos="0" relativeHeight="251656704" behindDoc="1" locked="0" layoutInCell="1" allowOverlap="1" wp14:anchorId="45041719" wp14:editId="48F6E6CF">
          <wp:simplePos x="0" y="0"/>
          <wp:positionH relativeFrom="column">
            <wp:posOffset>-1161415</wp:posOffset>
          </wp:positionH>
          <wp:positionV relativeFrom="paragraph">
            <wp:posOffset>-448945</wp:posOffset>
          </wp:positionV>
          <wp:extent cx="7582290" cy="10716133"/>
          <wp:effectExtent l="0" t="0" r="12700" b="3175"/>
          <wp:wrapNone/>
          <wp:docPr id="28" name="Picture 28" descr="SCS Job Folders 2:0475-17  LGBTI Roundtable:ARTWORK:Artwork:0475 Report template:0475 LGBTI roundtable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S Job Folders 2:0475-17  LGBTI Roundtable:ARTWORK:Artwork:0475 Report template:0475 LGBTI roundtable_repo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2290" cy="1071613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6211"/>
    <w:multiLevelType w:val="hybridMultilevel"/>
    <w:tmpl w:val="01A8F86C"/>
    <w:lvl w:ilvl="0" w:tplc="291EBD0C">
      <w:start w:val="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A95C39"/>
    <w:multiLevelType w:val="hybridMultilevel"/>
    <w:tmpl w:val="03226CB0"/>
    <w:lvl w:ilvl="0" w:tplc="7A322E42">
      <w:start w:val="1"/>
      <w:numFmt w:val="bullet"/>
      <w:lvlText w:val="-"/>
      <w:lvlJc w:val="left"/>
      <w:pPr>
        <w:ind w:left="720" w:hanging="360"/>
      </w:pPr>
      <w:rPr>
        <w:rFonts w:ascii="Courier New" w:hAnsi="Courier New" w:hint="default"/>
        <w:caps w:val="0"/>
        <w:strike w:val="0"/>
        <w:dstrike w:val="0"/>
        <w:vanish w:val="0"/>
        <w:color w:val="auto"/>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907384"/>
    <w:multiLevelType w:val="hybridMultilevel"/>
    <w:tmpl w:val="A6B84EF8"/>
    <w:lvl w:ilvl="0" w:tplc="45625628">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BC1F11"/>
    <w:multiLevelType w:val="hybridMultilevel"/>
    <w:tmpl w:val="F4306F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E6A6FBF"/>
    <w:multiLevelType w:val="hybridMultilevel"/>
    <w:tmpl w:val="FB78E4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EB19AE"/>
    <w:multiLevelType w:val="hybridMultilevel"/>
    <w:tmpl w:val="B78CEEAA"/>
    <w:lvl w:ilvl="0" w:tplc="FEAE0EA2">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5635F4"/>
    <w:multiLevelType w:val="hybridMultilevel"/>
    <w:tmpl w:val="69602954"/>
    <w:lvl w:ilvl="0" w:tplc="3C2CC934">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256A55"/>
    <w:multiLevelType w:val="hybridMultilevel"/>
    <w:tmpl w:val="463E2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7F2AD5"/>
    <w:multiLevelType w:val="hybridMultilevel"/>
    <w:tmpl w:val="BCC099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5B6002"/>
    <w:multiLevelType w:val="hybridMultilevel"/>
    <w:tmpl w:val="E9A27C8A"/>
    <w:lvl w:ilvl="0" w:tplc="46E06BBE">
      <w:start w:val="1"/>
      <w:numFmt w:val="bullet"/>
      <w:lvlText w:val=""/>
      <w:lvlJc w:val="left"/>
      <w:pPr>
        <w:ind w:left="360" w:hanging="360"/>
      </w:pPr>
      <w:rPr>
        <w:rFonts w:ascii="Symbol" w:hAnsi="Symbol" w:hint="default"/>
        <w:sz w:val="16"/>
      </w:rPr>
    </w:lvl>
    <w:lvl w:ilvl="1" w:tplc="89867032">
      <w:start w:val="1"/>
      <w:numFmt w:val="bullet"/>
      <w:lvlText w:val="-"/>
      <w:lvlJc w:val="left"/>
      <w:pPr>
        <w:ind w:left="1080" w:hanging="360"/>
      </w:pPr>
      <w:rPr>
        <w:rFonts w:ascii="Arial" w:eastAsiaTheme="minorHAnsi" w:hAnsi="Arial" w:cs="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F0958F7"/>
    <w:multiLevelType w:val="hybridMultilevel"/>
    <w:tmpl w:val="D0C6D194"/>
    <w:lvl w:ilvl="0" w:tplc="F0CAFA92">
      <w:start w:val="1"/>
      <w:numFmt w:val="bullet"/>
      <w:lvlText w:val=""/>
      <w:lvlJc w:val="left"/>
      <w:pPr>
        <w:tabs>
          <w:tab w:val="num" w:pos="340"/>
        </w:tabs>
        <w:ind w:left="340" w:hanging="340"/>
      </w:pPr>
      <w:rPr>
        <w:rFonts w:ascii="Symbol" w:hAnsi="Symbol" w:hint="default"/>
        <w:color w:val="auto"/>
      </w:rPr>
    </w:lvl>
    <w:lvl w:ilvl="1" w:tplc="65F4D1C8">
      <w:start w:val="1"/>
      <w:numFmt w:val="bullet"/>
      <w:lvlText w:val=""/>
      <w:lvlJc w:val="left"/>
      <w:pPr>
        <w:tabs>
          <w:tab w:val="num" w:pos="1420"/>
        </w:tabs>
        <w:ind w:left="1420" w:hanging="340"/>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Arial"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Arial"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110F72"/>
    <w:multiLevelType w:val="hybridMultilevel"/>
    <w:tmpl w:val="BE460186"/>
    <w:lvl w:ilvl="0" w:tplc="527CC980">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093442"/>
    <w:multiLevelType w:val="hybridMultilevel"/>
    <w:tmpl w:val="6A082FA6"/>
    <w:lvl w:ilvl="0" w:tplc="BA0873E6">
      <w:start w:val="1"/>
      <w:numFmt w:val="bullet"/>
      <w:lvlText w:val=""/>
      <w:lvlJc w:val="left"/>
      <w:pPr>
        <w:ind w:left="360" w:hanging="360"/>
      </w:pPr>
      <w:rPr>
        <w:rFonts w:ascii="Symbol" w:eastAsia="Times New Roman" w:hAnsi="Symbol" w:cs="Arial" w:hint="default"/>
      </w:rPr>
    </w:lvl>
    <w:lvl w:ilvl="1" w:tplc="0C090003">
      <w:start w:val="1"/>
      <w:numFmt w:val="bullet"/>
      <w:lvlText w:val="o"/>
      <w:lvlJc w:val="left"/>
      <w:pPr>
        <w:ind w:left="927" w:hanging="360"/>
      </w:pPr>
      <w:rPr>
        <w:rFonts w:ascii="Courier New" w:hAnsi="Courier New" w:cs="Courier New" w:hint="default"/>
      </w:rPr>
    </w:lvl>
    <w:lvl w:ilvl="2" w:tplc="0C090005">
      <w:start w:val="1"/>
      <w:numFmt w:val="bullet"/>
      <w:lvlText w:val=""/>
      <w:lvlJc w:val="left"/>
      <w:pPr>
        <w:ind w:left="1636"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DA5350"/>
    <w:multiLevelType w:val="hybridMultilevel"/>
    <w:tmpl w:val="BBF404A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66E10377"/>
    <w:multiLevelType w:val="hybridMultilevel"/>
    <w:tmpl w:val="F03AA212"/>
    <w:lvl w:ilvl="0" w:tplc="0C090001">
      <w:start w:val="1"/>
      <w:numFmt w:val="bullet"/>
      <w:lvlText w:val=""/>
      <w:lvlJc w:val="left"/>
      <w:pPr>
        <w:ind w:left="360" w:hanging="360"/>
      </w:pPr>
      <w:rPr>
        <w:rFonts w:ascii="Symbol" w:hAnsi="Symbol" w:hint="default"/>
      </w:rPr>
    </w:lvl>
    <w:lvl w:ilvl="1" w:tplc="3EBC1FC0">
      <w:start w:val="1"/>
      <w:numFmt w:val="bullet"/>
      <w:lvlText w:val="o"/>
      <w:lvlJc w:val="left"/>
      <w:pPr>
        <w:ind w:left="1080" w:hanging="360"/>
      </w:pPr>
      <w:rPr>
        <w:rFonts w:ascii="Courier New" w:hAnsi="Courier New" w:cs="Courier New" w:hint="default"/>
        <w:sz w:val="16"/>
        <w:szCs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CE9691A"/>
    <w:multiLevelType w:val="hybridMultilevel"/>
    <w:tmpl w:val="794244D2"/>
    <w:lvl w:ilvl="0" w:tplc="0C090001">
      <w:start w:val="1"/>
      <w:numFmt w:val="bullet"/>
      <w:lvlText w:val=""/>
      <w:lvlJc w:val="left"/>
      <w:pPr>
        <w:ind w:left="360" w:hanging="360"/>
      </w:pPr>
      <w:rPr>
        <w:rFonts w:ascii="Symbol" w:hAnsi="Symbol" w:hint="default"/>
      </w:rPr>
    </w:lvl>
    <w:lvl w:ilvl="1" w:tplc="8166AED0">
      <w:numFmt w:val="bullet"/>
      <w:lvlText w:val="-"/>
      <w:lvlJc w:val="left"/>
      <w:pPr>
        <w:ind w:left="927"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3CB0AB1"/>
    <w:multiLevelType w:val="hybridMultilevel"/>
    <w:tmpl w:val="D8B2ABC8"/>
    <w:lvl w:ilvl="0" w:tplc="A8205614">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DC5CC9"/>
    <w:multiLevelType w:val="hybridMultilevel"/>
    <w:tmpl w:val="8B98AF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80042429">
    <w:abstractNumId w:val="5"/>
  </w:num>
  <w:num w:numId="2" w16cid:durableId="779573341">
    <w:abstractNumId w:val="11"/>
  </w:num>
  <w:num w:numId="3" w16cid:durableId="911551569">
    <w:abstractNumId w:val="2"/>
  </w:num>
  <w:num w:numId="4" w16cid:durableId="554049679">
    <w:abstractNumId w:val="16"/>
  </w:num>
  <w:num w:numId="5" w16cid:durableId="1459714256">
    <w:abstractNumId w:val="6"/>
  </w:num>
  <w:num w:numId="6" w16cid:durableId="1352487131">
    <w:abstractNumId w:val="10"/>
  </w:num>
  <w:num w:numId="7" w16cid:durableId="2051219781">
    <w:abstractNumId w:val="1"/>
  </w:num>
  <w:num w:numId="8" w16cid:durableId="1039281457">
    <w:abstractNumId w:val="17"/>
  </w:num>
  <w:num w:numId="9" w16cid:durableId="1090353693">
    <w:abstractNumId w:val="14"/>
  </w:num>
  <w:num w:numId="10" w16cid:durableId="197285064">
    <w:abstractNumId w:val="12"/>
  </w:num>
  <w:num w:numId="11" w16cid:durableId="1268780028">
    <w:abstractNumId w:val="15"/>
  </w:num>
  <w:num w:numId="12" w16cid:durableId="462431237">
    <w:abstractNumId w:val="13"/>
  </w:num>
  <w:num w:numId="13" w16cid:durableId="705561549">
    <w:abstractNumId w:val="8"/>
  </w:num>
  <w:num w:numId="14" w16cid:durableId="4401342">
    <w:abstractNumId w:val="9"/>
  </w:num>
  <w:num w:numId="15" w16cid:durableId="504201160">
    <w:abstractNumId w:val="4"/>
  </w:num>
  <w:num w:numId="16" w16cid:durableId="1741096607">
    <w:abstractNumId w:val="0"/>
  </w:num>
  <w:num w:numId="17" w16cid:durableId="1093286820">
    <w:abstractNumId w:val="7"/>
  </w:num>
  <w:num w:numId="18" w16cid:durableId="1994136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9D"/>
    <w:rsid w:val="00005302"/>
    <w:rsid w:val="00023851"/>
    <w:rsid w:val="0004440E"/>
    <w:rsid w:val="00046EFB"/>
    <w:rsid w:val="0005495B"/>
    <w:rsid w:val="00060887"/>
    <w:rsid w:val="00065100"/>
    <w:rsid w:val="00066453"/>
    <w:rsid w:val="00094B8B"/>
    <w:rsid w:val="000B0D67"/>
    <w:rsid w:val="000D2720"/>
    <w:rsid w:val="000E446D"/>
    <w:rsid w:val="000F08E4"/>
    <w:rsid w:val="000F33EF"/>
    <w:rsid w:val="001053AC"/>
    <w:rsid w:val="00105A6C"/>
    <w:rsid w:val="00107B7A"/>
    <w:rsid w:val="0013537B"/>
    <w:rsid w:val="00144932"/>
    <w:rsid w:val="001873B6"/>
    <w:rsid w:val="001A53AE"/>
    <w:rsid w:val="001B7F27"/>
    <w:rsid w:val="001D0756"/>
    <w:rsid w:val="001E0E18"/>
    <w:rsid w:val="001F5D39"/>
    <w:rsid w:val="0020355A"/>
    <w:rsid w:val="00205BCD"/>
    <w:rsid w:val="00224B5A"/>
    <w:rsid w:val="00224E55"/>
    <w:rsid w:val="002347EC"/>
    <w:rsid w:val="002476A8"/>
    <w:rsid w:val="00291CA1"/>
    <w:rsid w:val="0029587F"/>
    <w:rsid w:val="00352FA3"/>
    <w:rsid w:val="003669A3"/>
    <w:rsid w:val="0037476D"/>
    <w:rsid w:val="0038210A"/>
    <w:rsid w:val="003A7775"/>
    <w:rsid w:val="003C38D9"/>
    <w:rsid w:val="003D22F7"/>
    <w:rsid w:val="003F3D5B"/>
    <w:rsid w:val="00402D71"/>
    <w:rsid w:val="00403B8B"/>
    <w:rsid w:val="0041222F"/>
    <w:rsid w:val="00425C1A"/>
    <w:rsid w:val="00430F0F"/>
    <w:rsid w:val="00436EB2"/>
    <w:rsid w:val="00475C93"/>
    <w:rsid w:val="00496CC7"/>
    <w:rsid w:val="004C4AD0"/>
    <w:rsid w:val="0050561A"/>
    <w:rsid w:val="00512607"/>
    <w:rsid w:val="005158D7"/>
    <w:rsid w:val="00534FDF"/>
    <w:rsid w:val="0055600F"/>
    <w:rsid w:val="005A01DD"/>
    <w:rsid w:val="005C686A"/>
    <w:rsid w:val="005F21FA"/>
    <w:rsid w:val="00602C70"/>
    <w:rsid w:val="00610404"/>
    <w:rsid w:val="00610530"/>
    <w:rsid w:val="00612541"/>
    <w:rsid w:val="00613854"/>
    <w:rsid w:val="006301EB"/>
    <w:rsid w:val="0064015D"/>
    <w:rsid w:val="0065367A"/>
    <w:rsid w:val="006930B5"/>
    <w:rsid w:val="006A3A3A"/>
    <w:rsid w:val="006C3CB4"/>
    <w:rsid w:val="006D422B"/>
    <w:rsid w:val="006D6529"/>
    <w:rsid w:val="006E3485"/>
    <w:rsid w:val="00744DCD"/>
    <w:rsid w:val="00757AE7"/>
    <w:rsid w:val="007643A7"/>
    <w:rsid w:val="00772692"/>
    <w:rsid w:val="0079521E"/>
    <w:rsid w:val="00796191"/>
    <w:rsid w:val="007A2F34"/>
    <w:rsid w:val="007A6DD0"/>
    <w:rsid w:val="007B1CC2"/>
    <w:rsid w:val="007C12C8"/>
    <w:rsid w:val="007C420F"/>
    <w:rsid w:val="007C7CBE"/>
    <w:rsid w:val="007E461C"/>
    <w:rsid w:val="0080171D"/>
    <w:rsid w:val="008229D9"/>
    <w:rsid w:val="008241C6"/>
    <w:rsid w:val="00854068"/>
    <w:rsid w:val="00877659"/>
    <w:rsid w:val="008B426F"/>
    <w:rsid w:val="008C2FA3"/>
    <w:rsid w:val="008D3925"/>
    <w:rsid w:val="009055D7"/>
    <w:rsid w:val="0094744E"/>
    <w:rsid w:val="00954CF0"/>
    <w:rsid w:val="00961248"/>
    <w:rsid w:val="009B2477"/>
    <w:rsid w:val="009B497F"/>
    <w:rsid w:val="009E5F48"/>
    <w:rsid w:val="00A209AC"/>
    <w:rsid w:val="00A403AA"/>
    <w:rsid w:val="00A41F25"/>
    <w:rsid w:val="00A66972"/>
    <w:rsid w:val="00A72CAE"/>
    <w:rsid w:val="00A8237B"/>
    <w:rsid w:val="00A90F6D"/>
    <w:rsid w:val="00AA3BE6"/>
    <w:rsid w:val="00AC3449"/>
    <w:rsid w:val="00AE049F"/>
    <w:rsid w:val="00B02686"/>
    <w:rsid w:val="00B02A24"/>
    <w:rsid w:val="00B033B2"/>
    <w:rsid w:val="00B30880"/>
    <w:rsid w:val="00B472B7"/>
    <w:rsid w:val="00B7067A"/>
    <w:rsid w:val="00B91183"/>
    <w:rsid w:val="00BB4A43"/>
    <w:rsid w:val="00BC6910"/>
    <w:rsid w:val="00BF26C4"/>
    <w:rsid w:val="00BF2ECB"/>
    <w:rsid w:val="00C4161B"/>
    <w:rsid w:val="00C54A9D"/>
    <w:rsid w:val="00C65EC4"/>
    <w:rsid w:val="00C86A9E"/>
    <w:rsid w:val="00C91A8F"/>
    <w:rsid w:val="00CA502D"/>
    <w:rsid w:val="00CB20D3"/>
    <w:rsid w:val="00CB4098"/>
    <w:rsid w:val="00CC42AD"/>
    <w:rsid w:val="00D07F33"/>
    <w:rsid w:val="00D11B5E"/>
    <w:rsid w:val="00D13D12"/>
    <w:rsid w:val="00D311E0"/>
    <w:rsid w:val="00D34287"/>
    <w:rsid w:val="00D3591B"/>
    <w:rsid w:val="00D46CAB"/>
    <w:rsid w:val="00D63016"/>
    <w:rsid w:val="00DA487B"/>
    <w:rsid w:val="00DB1222"/>
    <w:rsid w:val="00DB502E"/>
    <w:rsid w:val="00DE2877"/>
    <w:rsid w:val="00DF2EA6"/>
    <w:rsid w:val="00E36737"/>
    <w:rsid w:val="00E36FDD"/>
    <w:rsid w:val="00E37B76"/>
    <w:rsid w:val="00E432FE"/>
    <w:rsid w:val="00E436FF"/>
    <w:rsid w:val="00E579E7"/>
    <w:rsid w:val="00E75B5F"/>
    <w:rsid w:val="00EC57AA"/>
    <w:rsid w:val="00F025BD"/>
    <w:rsid w:val="00F036AD"/>
    <w:rsid w:val="00F17A20"/>
    <w:rsid w:val="00F22F62"/>
    <w:rsid w:val="00F31A9C"/>
    <w:rsid w:val="00F6240A"/>
    <w:rsid w:val="00F95139"/>
    <w:rsid w:val="00FC0E67"/>
    <w:rsid w:val="00FF1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B9F4F7"/>
  <w14:defaultImageDpi w14:val="300"/>
  <w15:docId w15:val="{51C70F92-2D99-4842-967C-6DC31D4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A9D"/>
    <w:pPr>
      <w:tabs>
        <w:tab w:val="center" w:pos="4320"/>
        <w:tab w:val="right" w:pos="8640"/>
      </w:tabs>
    </w:pPr>
  </w:style>
  <w:style w:type="character" w:customStyle="1" w:styleId="HeaderChar">
    <w:name w:val="Header Char"/>
    <w:basedOn w:val="DefaultParagraphFont"/>
    <w:link w:val="Header"/>
    <w:uiPriority w:val="99"/>
    <w:rsid w:val="00C54A9D"/>
  </w:style>
  <w:style w:type="paragraph" w:styleId="Footer">
    <w:name w:val="footer"/>
    <w:basedOn w:val="Normal"/>
    <w:link w:val="FooterChar"/>
    <w:uiPriority w:val="99"/>
    <w:unhideWhenUsed/>
    <w:rsid w:val="00C54A9D"/>
    <w:pPr>
      <w:tabs>
        <w:tab w:val="center" w:pos="4320"/>
        <w:tab w:val="right" w:pos="8640"/>
      </w:tabs>
    </w:pPr>
  </w:style>
  <w:style w:type="character" w:customStyle="1" w:styleId="FooterChar">
    <w:name w:val="Footer Char"/>
    <w:basedOn w:val="DefaultParagraphFont"/>
    <w:link w:val="Footer"/>
    <w:uiPriority w:val="99"/>
    <w:rsid w:val="00C54A9D"/>
  </w:style>
  <w:style w:type="paragraph" w:styleId="BalloonText">
    <w:name w:val="Balloon Text"/>
    <w:basedOn w:val="Normal"/>
    <w:link w:val="BalloonTextChar"/>
    <w:uiPriority w:val="99"/>
    <w:semiHidden/>
    <w:unhideWhenUsed/>
    <w:rsid w:val="00C54A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A9D"/>
    <w:rPr>
      <w:rFonts w:ascii="Lucida Grande" w:hAnsi="Lucida Grande" w:cs="Lucida Grande"/>
      <w:sz w:val="18"/>
      <w:szCs w:val="18"/>
    </w:rPr>
  </w:style>
  <w:style w:type="paragraph" w:styleId="ListParagraph">
    <w:name w:val="List Paragraph"/>
    <w:aliases w:val="Bullet point,Bulleted List"/>
    <w:basedOn w:val="Normal"/>
    <w:link w:val="ListParagraphChar"/>
    <w:uiPriority w:val="34"/>
    <w:qFormat/>
    <w:rsid w:val="00144932"/>
    <w:pPr>
      <w:ind w:left="720"/>
      <w:contextualSpacing/>
    </w:pPr>
  </w:style>
  <w:style w:type="character" w:customStyle="1" w:styleId="ListParagraphChar">
    <w:name w:val="List Paragraph Char"/>
    <w:aliases w:val="Bullet point Char,Bulleted List Char"/>
    <w:basedOn w:val="DefaultParagraphFont"/>
    <w:link w:val="ListParagraph"/>
    <w:uiPriority w:val="34"/>
    <w:locked/>
    <w:rsid w:val="00005302"/>
  </w:style>
  <w:style w:type="character" w:styleId="Hyperlink">
    <w:name w:val="Hyperlink"/>
    <w:basedOn w:val="DefaultParagraphFont"/>
    <w:uiPriority w:val="99"/>
    <w:unhideWhenUsed/>
    <w:rsid w:val="00425C1A"/>
    <w:rPr>
      <w:color w:val="0000FF" w:themeColor="hyperlink"/>
      <w:u w:val="single"/>
    </w:rPr>
  </w:style>
  <w:style w:type="character" w:styleId="CommentReference">
    <w:name w:val="annotation reference"/>
    <w:basedOn w:val="DefaultParagraphFont"/>
    <w:uiPriority w:val="99"/>
    <w:semiHidden/>
    <w:unhideWhenUsed/>
    <w:rsid w:val="006D6529"/>
    <w:rPr>
      <w:sz w:val="16"/>
      <w:szCs w:val="16"/>
    </w:rPr>
  </w:style>
  <w:style w:type="paragraph" w:styleId="CommentText">
    <w:name w:val="annotation text"/>
    <w:basedOn w:val="Normal"/>
    <w:link w:val="CommentTextChar"/>
    <w:uiPriority w:val="99"/>
    <w:semiHidden/>
    <w:unhideWhenUsed/>
    <w:rsid w:val="006D6529"/>
    <w:rPr>
      <w:sz w:val="20"/>
      <w:szCs w:val="20"/>
    </w:rPr>
  </w:style>
  <w:style w:type="character" w:customStyle="1" w:styleId="CommentTextChar">
    <w:name w:val="Comment Text Char"/>
    <w:basedOn w:val="DefaultParagraphFont"/>
    <w:link w:val="CommentText"/>
    <w:uiPriority w:val="99"/>
    <w:semiHidden/>
    <w:rsid w:val="006D6529"/>
    <w:rPr>
      <w:sz w:val="20"/>
      <w:szCs w:val="20"/>
    </w:rPr>
  </w:style>
  <w:style w:type="paragraph" w:styleId="CommentSubject">
    <w:name w:val="annotation subject"/>
    <w:basedOn w:val="CommentText"/>
    <w:next w:val="CommentText"/>
    <w:link w:val="CommentSubjectChar"/>
    <w:uiPriority w:val="99"/>
    <w:semiHidden/>
    <w:unhideWhenUsed/>
    <w:rsid w:val="006D6529"/>
    <w:rPr>
      <w:b/>
      <w:bCs/>
    </w:rPr>
  </w:style>
  <w:style w:type="character" w:customStyle="1" w:styleId="CommentSubjectChar">
    <w:name w:val="Comment Subject Char"/>
    <w:basedOn w:val="CommentTextChar"/>
    <w:link w:val="CommentSubject"/>
    <w:uiPriority w:val="99"/>
    <w:semiHidden/>
    <w:rsid w:val="006D65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9555">
      <w:bodyDiv w:val="1"/>
      <w:marLeft w:val="0"/>
      <w:marRight w:val="0"/>
      <w:marTop w:val="0"/>
      <w:marBottom w:val="0"/>
      <w:divBdr>
        <w:top w:val="none" w:sz="0" w:space="0" w:color="auto"/>
        <w:left w:val="none" w:sz="0" w:space="0" w:color="auto"/>
        <w:bottom w:val="none" w:sz="0" w:space="0" w:color="auto"/>
        <w:right w:val="none" w:sz="0" w:space="0" w:color="auto"/>
      </w:divBdr>
    </w:div>
    <w:div w:id="1563639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header1.xml" Type="http://schemas.openxmlformats.org/officeDocument/2006/relationships/header"/>
<Relationship Id="rId12" Target="header2.xml" Type="http://schemas.openxmlformats.org/officeDocument/2006/relationships/header"/>
<Relationship Id="rId13" Target="fontTable.xml" Type="http://schemas.openxmlformats.org/officeDocument/2006/relationships/fontTable"/>
<Relationship Id="rId14"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_rels/header2.xml.rels><?xml version="1.0" encoding="UTF-8" standalone="yes"?>
<Relationships xmlns="http://schemas.openxmlformats.org/package/2006/relationships">
<Relationship Id="rId1" Target="media/image2.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12A8E0568CD48AD2B33A3DCFCED7A" ma:contentTypeVersion="15" ma:contentTypeDescription="Create a new document." ma:contentTypeScope="" ma:versionID="75f8f3d57816e306842452913e71ee2f">
  <xsd:schema xmlns:xsd="http://www.w3.org/2001/XMLSchema" xmlns:xs="http://www.w3.org/2001/XMLSchema" xmlns:p="http://schemas.microsoft.com/office/2006/metadata/properties" xmlns:ns2="ba434f9b-c2e8-4bc3-9022-9cfff7ee6c0b" xmlns:ns3="0e9d64d0-aa25-4b3c-b4e7-c4fc16054d04" targetNamespace="http://schemas.microsoft.com/office/2006/metadata/properties" ma:root="true" ma:fieldsID="d34878c8d91070697b6579998ff982fa" ns2:_="" ns3:_="">
    <xsd:import namespace="ba434f9b-c2e8-4bc3-9022-9cfff7ee6c0b"/>
    <xsd:import namespace="0e9d64d0-aa25-4b3c-b4e7-c4fc16054d04"/>
    <xsd:element name="properties">
      <xsd:complexType>
        <xsd:sequence>
          <xsd:element name="documentManagement">
            <xsd:complexType>
              <xsd:all>
                <xsd:element ref="ns2:MediaServiceMetadata" minOccurs="0"/>
                <xsd:element ref="ns2:MediaServiceFastMetadata" minOccurs="0"/>
                <xsd:element ref="ns2:Not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34f9b-c2e8-4bc3-9022-9cfff7ee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45734b7-3c4a-4003-87e0-54aa8a21508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d64d0-aa25-4b3c-b4e7-c4fc16054d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33255e-cda1-465c-9b08-e82d40cb18b2}" ma:internalName="TaxCatchAll" ma:showField="CatchAllData" ma:web="0e9d64d0-aa25-4b3c-b4e7-c4fc16054d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ba434f9b-c2e8-4bc3-9022-9cfff7ee6c0b" xsi:nil="true"/>
    <lcf76f155ced4ddcb4097134ff3c332f xmlns="ba434f9b-c2e8-4bc3-9022-9cfff7ee6c0b">
      <Terms xmlns="http://schemas.microsoft.com/office/infopath/2007/PartnerControls"/>
    </lcf76f155ced4ddcb4097134ff3c332f>
    <TaxCatchAll xmlns="0e9d64d0-aa25-4b3c-b4e7-c4fc16054d0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5042D-F41A-4888-B429-A55C47FB0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34f9b-c2e8-4bc3-9022-9cfff7ee6c0b"/>
    <ds:schemaRef ds:uri="0e9d64d0-aa25-4b3c-b4e7-c4fc16054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D3977-0EDB-4D69-97CE-A80967B1DEE5}">
  <ds:schemaRefs>
    <ds:schemaRef ds:uri="http://schemas.microsoft.com/office/2006/metadata/properties"/>
    <ds:schemaRef ds:uri="http://schemas.microsoft.com/office/infopath/2007/PartnerControls"/>
    <ds:schemaRef ds:uri="ba434f9b-c2e8-4bc3-9022-9cfff7ee6c0b"/>
    <ds:schemaRef ds:uri="0e9d64d0-aa25-4b3c-b4e7-c4fc16054d04"/>
  </ds:schemaRefs>
</ds:datastoreItem>
</file>

<file path=customXml/itemProps3.xml><?xml version="1.0" encoding="utf-8"?>
<ds:datastoreItem xmlns:ds="http://schemas.openxmlformats.org/officeDocument/2006/customXml" ds:itemID="{08D8DA1E-A8C6-4027-845A-D75B25D97A12}">
  <ds:schemaRefs>
    <ds:schemaRef ds:uri="http://schemas.openxmlformats.org/officeDocument/2006/bibliography"/>
  </ds:schemaRefs>
</ds:datastoreItem>
</file>

<file path=customXml/itemProps4.xml><?xml version="1.0" encoding="utf-8"?>
<ds:datastoreItem xmlns:ds="http://schemas.openxmlformats.org/officeDocument/2006/customXml" ds:itemID="{BCA94BC2-D61E-423B-A1A6-B6140696B2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LGBTI Roundtable Communique August 2019</vt:lpstr>
    </vt:vector>
  </TitlesOfParts>
  <Manager/>
  <Company>Qld Government</Company>
  <LinksUpToDate>false</LinksUpToDate>
  <CharactersWithSpaces>3287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2019-10-01T05:15:00Z</dcterms:created>
  <dc:creator>Queensland Government</dc:creator>
  <cp:keywords>LGBTI, Roundtable, Communique, communities</cp:keywords>
  <cp:lastModifiedBy>Maddy Gourley</cp:lastModifiedBy>
  <cp:lastPrinted>2019-05-22T05:44:00Z</cp:lastPrinted>
  <dcterms:modified xsi:type="dcterms:W3CDTF">2024-02-08T01:00:00Z</dcterms:modified>
  <cp:revision>3</cp:revision>
  <dc:subject>LGBTI Communique August 2018</dc:subject>
  <dc:title>LGBTI Roundtable Communique August 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0x01010079E12A8E0568CD48AD2B33A3DCFCED7A</vt:lpwstr>
  </property>
</Properties>
</file>