
<file path=[Content_Types].xml><?xml version="1.0" encoding="utf-8"?>
<Types xmlns="http://schemas.openxmlformats.org/package/2006/content-types">
  <Default ContentType="image/jpeg" Extension="jpeg"/>
  <Default ContentType="application/vnd.baytech.document-metadata+json" Extension="json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Relationship Id="rId5" Target="baytech/document-metadata.json" Type="http://schema.baytech.com.au/ooxml/rels/document-metadata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BB68" w14:textId="77777777" w:rsidR="00BF6E1D" w:rsidRPr="006F1F62" w:rsidRDefault="00BF6E1D" w:rsidP="006F1F62"/>
    <w:p w14:paraId="7D8FBB69" w14:textId="77777777" w:rsidR="00B523C4" w:rsidRDefault="00B523C4" w:rsidP="00BF6E1D">
      <w:pPr>
        <w:pStyle w:val="Title"/>
      </w:pPr>
    </w:p>
    <w:p w14:paraId="7D8FBB6A" w14:textId="77777777" w:rsidR="00BF6E1D" w:rsidRDefault="00681032" w:rsidP="00BF6E1D">
      <w:pPr>
        <w:pStyle w:val="Title"/>
      </w:pPr>
      <w:r w:rsidRPr="00D9370E">
        <w:t>Communiqué</w:t>
      </w:r>
    </w:p>
    <w:p w14:paraId="7D8FBB6B" w14:textId="77777777" w:rsidR="00D450E6" w:rsidRDefault="00D450E6" w:rsidP="00D450E6"/>
    <w:p w14:paraId="7D8FBB6C" w14:textId="77777777" w:rsidR="00D450E6" w:rsidRPr="004918AB" w:rsidRDefault="00681032" w:rsidP="00D450E6">
      <w:pPr>
        <w:rPr>
          <w:sz w:val="22"/>
        </w:rPr>
      </w:pPr>
      <w:r w:rsidRPr="004918AB">
        <w:rPr>
          <w:b/>
          <w:bCs/>
          <w:sz w:val="22"/>
        </w:rPr>
        <w:t>Meeting date:</w:t>
      </w:r>
      <w:r w:rsidRPr="004918AB">
        <w:rPr>
          <w:sz w:val="22"/>
        </w:rPr>
        <w:t xml:space="preserve"> </w:t>
      </w:r>
      <w:r w:rsidR="00A94198" w:rsidRPr="004918AB">
        <w:rPr>
          <w:sz w:val="22"/>
        </w:rPr>
        <w:t>14 March 2024</w:t>
      </w:r>
    </w:p>
    <w:p w14:paraId="7D8FBB6D" w14:textId="77777777" w:rsidR="00D9370E" w:rsidRPr="00222C6A" w:rsidRDefault="00D9370E" w:rsidP="00D9370E">
      <w:pPr>
        <w:rPr>
          <w:rFonts w:cs="Arial"/>
          <w:sz w:val="22"/>
        </w:rPr>
      </w:pPr>
    </w:p>
    <w:p w14:paraId="7D8FBB6E" w14:textId="77777777" w:rsidR="00985F96" w:rsidRPr="00985F96" w:rsidRDefault="00681032" w:rsidP="00211A7F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Queensland LGBTIQ+ Roundtable </w:t>
      </w:r>
      <w:r w:rsidR="00BF7903" w:rsidRPr="00985F96">
        <w:rPr>
          <w:rFonts w:cs="Arial"/>
          <w:sz w:val="22"/>
        </w:rPr>
        <w:t xml:space="preserve">(the Roundtable) </w:t>
      </w:r>
      <w:r w:rsidRPr="00985F96">
        <w:rPr>
          <w:rFonts w:cs="Arial"/>
          <w:sz w:val="22"/>
        </w:rPr>
        <w:t xml:space="preserve">of the 2023-2025 term met </w:t>
      </w:r>
      <w:r w:rsidR="00A94198">
        <w:rPr>
          <w:rFonts w:cs="Arial"/>
          <w:sz w:val="22"/>
        </w:rPr>
        <w:t xml:space="preserve">for the fifth </w:t>
      </w:r>
      <w:r w:rsidRPr="00985F96">
        <w:rPr>
          <w:rFonts w:cs="Arial"/>
          <w:sz w:val="22"/>
        </w:rPr>
        <w:t xml:space="preserve">time on </w:t>
      </w:r>
      <w:r w:rsidR="00A94198">
        <w:rPr>
          <w:rFonts w:cs="Arial"/>
          <w:sz w:val="22"/>
        </w:rPr>
        <w:t>14 March 2024.</w:t>
      </w:r>
    </w:p>
    <w:p w14:paraId="7D8FBB6F" w14:textId="77777777" w:rsidR="002B3908" w:rsidRDefault="00681032" w:rsidP="00BF7903">
      <w:pPr>
        <w:rPr>
          <w:rFonts w:cs="Arial"/>
          <w:sz w:val="22"/>
        </w:rPr>
      </w:pPr>
      <w:r w:rsidRPr="00985F96">
        <w:rPr>
          <w:rFonts w:cs="Arial"/>
          <w:sz w:val="22"/>
        </w:rPr>
        <w:t xml:space="preserve">The Honourable Leeanne Enoch MP, Minister for </w:t>
      </w:r>
      <w:r w:rsidR="00BF060E">
        <w:rPr>
          <w:rFonts w:cs="Arial"/>
          <w:sz w:val="22"/>
        </w:rPr>
        <w:t>Treaty, Minister for Aboriginal and Torres Strait Islander Partnerships</w:t>
      </w:r>
      <w:r>
        <w:rPr>
          <w:rFonts w:cs="Arial"/>
          <w:sz w:val="22"/>
        </w:rPr>
        <w:t>, Minister for Communities and Minister for the Arts chaired the meeting</w:t>
      </w:r>
      <w:r w:rsidR="00497CBA">
        <w:rPr>
          <w:rFonts w:cs="Arial"/>
          <w:sz w:val="22"/>
        </w:rPr>
        <w:t xml:space="preserve">, alongside </w:t>
      </w:r>
      <w:r w:rsidR="00497CBA" w:rsidRPr="008605A1">
        <w:rPr>
          <w:rFonts w:cs="Arial"/>
          <w:sz w:val="22"/>
        </w:rPr>
        <w:t xml:space="preserve">community co-Chairperson Rebecca Reynolds representing </w:t>
      </w:r>
      <w:r w:rsidR="00C65400">
        <w:rPr>
          <w:rFonts w:cs="Arial"/>
          <w:sz w:val="22"/>
        </w:rPr>
        <w:t xml:space="preserve">the </w:t>
      </w:r>
      <w:r w:rsidR="00497CBA" w:rsidRPr="008605A1">
        <w:rPr>
          <w:rFonts w:cs="Arial"/>
          <w:sz w:val="22"/>
        </w:rPr>
        <w:t>Queensland Council for LGBTI Health.</w:t>
      </w:r>
    </w:p>
    <w:p w14:paraId="7D8FBB70" w14:textId="77777777" w:rsidR="00975155" w:rsidRPr="00975155" w:rsidRDefault="00681032" w:rsidP="29E072EC">
      <w:pPr>
        <w:pStyle w:val="Tabletext"/>
        <w:spacing w:before="0" w:after="0" w:line="240" w:lineRule="auto"/>
        <w:rPr>
          <w:color w:val="auto"/>
        </w:rPr>
      </w:pPr>
      <w:r w:rsidRPr="29E072EC">
        <w:rPr>
          <w:rFonts w:eastAsiaTheme="minorEastAsia" w:cs="Arial"/>
          <w:color w:val="auto"/>
          <w:sz w:val="22"/>
          <w:szCs w:val="22"/>
        </w:rPr>
        <w:t>The meeting was attended by</w:t>
      </w:r>
      <w:r w:rsidR="00DB1B44" w:rsidRPr="29E072EC">
        <w:rPr>
          <w:rFonts w:eastAsiaTheme="minorEastAsia" w:cs="Arial"/>
          <w:color w:val="auto"/>
          <w:sz w:val="22"/>
          <w:szCs w:val="22"/>
        </w:rPr>
        <w:t xml:space="preserve"> the following Roundtable community members:</w:t>
      </w:r>
      <w:r w:rsidR="00EE6C7F" w:rsidRPr="29E072EC">
        <w:rPr>
          <w:rFonts w:eastAsiaTheme="minorEastAsia" w:cs="Arial"/>
          <w:color w:val="auto"/>
          <w:sz w:val="22"/>
          <w:szCs w:val="22"/>
        </w:rPr>
        <w:t xml:space="preserve"> </w:t>
      </w:r>
      <w:r w:rsidR="00C65400" w:rsidRPr="29E072EC">
        <w:rPr>
          <w:rFonts w:eastAsiaTheme="minorEastAsia" w:cs="Arial"/>
          <w:color w:val="auto"/>
          <w:sz w:val="22"/>
          <w:szCs w:val="22"/>
        </w:rPr>
        <w:t xml:space="preserve">Mr Brenton Creed, </w:t>
      </w:r>
      <w:r w:rsidR="00CA4FD8" w:rsidRPr="29E072EC">
        <w:rPr>
          <w:color w:val="auto"/>
          <w:sz w:val="22"/>
          <w:szCs w:val="22"/>
        </w:rPr>
        <w:t xml:space="preserve">Mrs Charmaine </w:t>
      </w:r>
      <w:proofErr w:type="spellStart"/>
      <w:r w:rsidR="00CA4FD8" w:rsidRPr="29E072EC">
        <w:rPr>
          <w:color w:val="auto"/>
          <w:sz w:val="22"/>
          <w:szCs w:val="22"/>
        </w:rPr>
        <w:t>Tolhurst</w:t>
      </w:r>
      <w:proofErr w:type="spellEnd"/>
      <w:r w:rsidR="00CA4FD8" w:rsidRPr="29E072EC">
        <w:rPr>
          <w:color w:val="auto"/>
          <w:sz w:val="22"/>
          <w:szCs w:val="22"/>
        </w:rPr>
        <w:t xml:space="preserve"> proxy for Rainbow on the Reef, </w:t>
      </w:r>
      <w:r w:rsidR="00C65400" w:rsidRPr="29E072EC">
        <w:rPr>
          <w:rFonts w:eastAsiaTheme="minorEastAsia" w:cs="Arial"/>
          <w:color w:val="auto"/>
          <w:sz w:val="22"/>
          <w:szCs w:val="22"/>
        </w:rPr>
        <w:t xml:space="preserve">Ms Grace </w:t>
      </w:r>
      <w:proofErr w:type="spellStart"/>
      <w:r w:rsidR="00C65400" w:rsidRPr="29E072EC">
        <w:rPr>
          <w:rFonts w:eastAsiaTheme="minorEastAsia" w:cs="Arial"/>
          <w:color w:val="auto"/>
          <w:sz w:val="22"/>
          <w:szCs w:val="22"/>
        </w:rPr>
        <w:t>Sholl</w:t>
      </w:r>
      <w:proofErr w:type="spellEnd"/>
      <w:r w:rsidR="00C65400" w:rsidRPr="29E072EC">
        <w:rPr>
          <w:rFonts w:eastAsiaTheme="minorEastAsia" w:cs="Arial"/>
          <w:color w:val="auto"/>
          <w:sz w:val="22"/>
          <w:szCs w:val="22"/>
        </w:rPr>
        <w:t xml:space="preserve">, Ms Jo Sampford proxy for Matilda Alexander representing LGBTI Legal Service, </w:t>
      </w:r>
      <w:r w:rsidR="00C65400" w:rsidRPr="29E072EC">
        <w:rPr>
          <w:color w:val="auto"/>
          <w:sz w:val="22"/>
          <w:szCs w:val="22"/>
        </w:rPr>
        <w:t xml:space="preserve">Dr </w:t>
      </w:r>
      <w:proofErr w:type="spellStart"/>
      <w:r w:rsidR="00C65400" w:rsidRPr="29E072EC">
        <w:rPr>
          <w:color w:val="auto"/>
          <w:sz w:val="22"/>
          <w:szCs w:val="22"/>
        </w:rPr>
        <w:t>Kirstine</w:t>
      </w:r>
      <w:proofErr w:type="spellEnd"/>
      <w:r w:rsidR="00C65400" w:rsidRPr="29E072EC">
        <w:rPr>
          <w:color w:val="auto"/>
          <w:sz w:val="22"/>
          <w:szCs w:val="22"/>
        </w:rPr>
        <w:t xml:space="preserve"> Hand</w:t>
      </w:r>
      <w:r w:rsidR="00B83969">
        <w:rPr>
          <w:color w:val="auto"/>
          <w:sz w:val="22"/>
          <w:szCs w:val="22"/>
        </w:rPr>
        <w:t xml:space="preserve"> representing True Relationships and Reproductive </w:t>
      </w:r>
      <w:r w:rsidR="00B83969" w:rsidRPr="00051CBF">
        <w:rPr>
          <w:color w:val="auto"/>
          <w:sz w:val="22"/>
          <w:szCs w:val="22"/>
        </w:rPr>
        <w:t>Health</w:t>
      </w:r>
      <w:r w:rsidR="00C65400" w:rsidRPr="00051CBF">
        <w:rPr>
          <w:color w:val="auto"/>
          <w:sz w:val="22"/>
          <w:szCs w:val="22"/>
        </w:rPr>
        <w:t>,</w:t>
      </w:r>
      <w:r w:rsidR="00CA4FD8" w:rsidRPr="00051CBF">
        <w:rPr>
          <w:color w:val="auto"/>
          <w:sz w:val="22"/>
          <w:szCs w:val="22"/>
        </w:rPr>
        <w:t xml:space="preserve"> M</w:t>
      </w:r>
      <w:r w:rsidR="00B83969" w:rsidRPr="00051CBF">
        <w:rPr>
          <w:color w:val="auto"/>
          <w:sz w:val="22"/>
          <w:szCs w:val="22"/>
        </w:rPr>
        <w:t>x</w:t>
      </w:r>
      <w:r w:rsidR="00CA4FD8" w:rsidRPr="00051CBF">
        <w:rPr>
          <w:color w:val="auto"/>
          <w:sz w:val="22"/>
          <w:szCs w:val="22"/>
        </w:rPr>
        <w:t xml:space="preserve"> Kris </w:t>
      </w:r>
      <w:proofErr w:type="spellStart"/>
      <w:r w:rsidR="00CA4FD8" w:rsidRPr="00051CBF">
        <w:rPr>
          <w:color w:val="auto"/>
          <w:sz w:val="22"/>
          <w:szCs w:val="22"/>
        </w:rPr>
        <w:t>Sargeant</w:t>
      </w:r>
      <w:proofErr w:type="spellEnd"/>
      <w:r w:rsidR="00CA4FD8" w:rsidRPr="00051CBF">
        <w:rPr>
          <w:color w:val="auto"/>
          <w:sz w:val="22"/>
          <w:szCs w:val="22"/>
        </w:rPr>
        <w:t>,</w:t>
      </w:r>
      <w:r w:rsidR="00C65400" w:rsidRPr="00051CBF">
        <w:rPr>
          <w:color w:val="auto"/>
          <w:sz w:val="22"/>
          <w:szCs w:val="22"/>
        </w:rPr>
        <w:t xml:space="preserve"> Mx Li</w:t>
      </w:r>
      <w:r w:rsidR="00C65400" w:rsidRPr="29E072EC">
        <w:rPr>
          <w:color w:val="auto"/>
          <w:sz w:val="22"/>
          <w:szCs w:val="22"/>
        </w:rPr>
        <w:t>-Min Lee,</w:t>
      </w:r>
      <w:r w:rsidR="00CA4FD8" w:rsidRPr="29E072EC">
        <w:rPr>
          <w:color w:val="auto"/>
          <w:sz w:val="22"/>
          <w:szCs w:val="22"/>
        </w:rPr>
        <w:t xml:space="preserve"> Mr Matthew Gillett,</w:t>
      </w:r>
      <w:r w:rsidR="00C65400" w:rsidRPr="29E072EC">
        <w:rPr>
          <w:color w:val="auto"/>
          <w:sz w:val="22"/>
          <w:szCs w:val="22"/>
        </w:rPr>
        <w:t xml:space="preserve"> Mr Matthew Higgins, </w:t>
      </w:r>
      <w:r w:rsidR="00CA4FD8" w:rsidRPr="29E072EC">
        <w:rPr>
          <w:color w:val="auto"/>
          <w:sz w:val="22"/>
          <w:szCs w:val="22"/>
        </w:rPr>
        <w:t>Dr Michelle Jeffries,</w:t>
      </w:r>
      <w:r w:rsidR="00CA4FD8" w:rsidRPr="29E072EC">
        <w:rPr>
          <w:color w:val="auto"/>
        </w:rPr>
        <w:t xml:space="preserve"> </w:t>
      </w:r>
      <w:r w:rsidR="00C65400" w:rsidRPr="29E072EC">
        <w:rPr>
          <w:color w:val="auto"/>
          <w:sz w:val="22"/>
          <w:szCs w:val="22"/>
        </w:rPr>
        <w:t>Rev. Selina McMahon, Ms Stephanie Saal</w:t>
      </w:r>
      <w:r w:rsidR="0FC396E3" w:rsidRPr="29E072EC">
        <w:rPr>
          <w:color w:val="auto"/>
          <w:sz w:val="22"/>
          <w:szCs w:val="22"/>
        </w:rPr>
        <w:t>.</w:t>
      </w:r>
    </w:p>
    <w:p w14:paraId="7D8FBB71" w14:textId="77777777" w:rsidR="00BF7903" w:rsidRPr="00DB1B44" w:rsidRDefault="00681032" w:rsidP="00DB1B44">
      <w:pPr>
        <w:pStyle w:val="paragraph"/>
        <w:spacing w:before="0" w:beforeAutospacing="0" w:after="0" w:afterAutospacing="0"/>
        <w:textAlignment w:val="baseline"/>
        <w:rPr>
          <w:rFonts w:eastAsiaTheme="minorHAnsi"/>
          <w:sz w:val="22"/>
          <w:szCs w:val="22"/>
          <w:lang w:eastAsia="en-US"/>
        </w:rPr>
      </w:pPr>
      <w:r w:rsidRPr="00230E07">
        <w:rPr>
          <w:rFonts w:eastAsiaTheme="minorHAnsi"/>
          <w:sz w:val="22"/>
          <w:szCs w:val="22"/>
          <w:lang w:eastAsia="en-US"/>
        </w:rPr>
        <w:t xml:space="preserve"> </w:t>
      </w:r>
    </w:p>
    <w:p w14:paraId="7D8FBB72" w14:textId="77777777" w:rsidR="00686088" w:rsidRDefault="00681032" w:rsidP="00F0098A">
      <w:pPr>
        <w:rPr>
          <w:rFonts w:cs="Arial"/>
          <w:sz w:val="22"/>
        </w:rPr>
      </w:pPr>
      <w:r w:rsidRPr="00985F96">
        <w:rPr>
          <w:rFonts w:cs="Arial"/>
          <w:sz w:val="22"/>
        </w:rPr>
        <w:t>Community members were joined by senior staff from the Department</w:t>
      </w:r>
      <w:r w:rsidR="00C65400">
        <w:rPr>
          <w:rFonts w:cs="Arial"/>
          <w:sz w:val="22"/>
        </w:rPr>
        <w:t>s</w:t>
      </w:r>
      <w:r w:rsidRPr="00985F96">
        <w:rPr>
          <w:rFonts w:cs="Arial"/>
          <w:sz w:val="22"/>
        </w:rPr>
        <w:t xml:space="preserve"> of </w:t>
      </w:r>
      <w:r w:rsidR="00C65400">
        <w:rPr>
          <w:rFonts w:cs="Arial"/>
          <w:sz w:val="22"/>
        </w:rPr>
        <w:t xml:space="preserve">Treaty, Aboriginal and Torres Strait Islander Partnerships, </w:t>
      </w:r>
      <w:proofErr w:type="gramStart"/>
      <w:r w:rsidR="00BB58DE" w:rsidRPr="00985F96">
        <w:rPr>
          <w:rFonts w:cs="Arial"/>
          <w:sz w:val="22"/>
        </w:rPr>
        <w:t>Communities</w:t>
      </w:r>
      <w:proofErr w:type="gramEnd"/>
      <w:r w:rsidR="00C65400">
        <w:rPr>
          <w:rFonts w:cs="Arial"/>
          <w:sz w:val="22"/>
        </w:rPr>
        <w:t xml:space="preserve"> and the Arts (DTATSIPCA);</w:t>
      </w:r>
      <w:r w:rsidR="00BB58DE" w:rsidRPr="00985F96">
        <w:rPr>
          <w:rFonts w:cs="Arial"/>
          <w:sz w:val="22"/>
        </w:rPr>
        <w:t xml:space="preserve"> </w:t>
      </w:r>
      <w:r w:rsidRPr="00985F96">
        <w:rPr>
          <w:rFonts w:cs="Arial"/>
          <w:sz w:val="22"/>
        </w:rPr>
        <w:t>Justice and Attorney-General</w:t>
      </w:r>
      <w:r w:rsidR="00C65400">
        <w:rPr>
          <w:rFonts w:cs="Arial"/>
          <w:sz w:val="22"/>
        </w:rPr>
        <w:t xml:space="preserve">; </w:t>
      </w:r>
      <w:r w:rsidRPr="00985F96">
        <w:rPr>
          <w:rFonts w:cs="Arial"/>
          <w:sz w:val="22"/>
        </w:rPr>
        <w:t>Education</w:t>
      </w:r>
      <w:r w:rsidR="00C65400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Health</w:t>
      </w:r>
      <w:r w:rsidR="00C65400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Police Service</w:t>
      </w:r>
      <w:r w:rsidR="00C65400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Queensland Human Rights Commission</w:t>
      </w:r>
      <w:r w:rsidR="00C65400">
        <w:rPr>
          <w:rFonts w:cs="Arial"/>
          <w:sz w:val="22"/>
        </w:rPr>
        <w:t>;</w:t>
      </w:r>
      <w:r w:rsidRPr="00985F96">
        <w:rPr>
          <w:rFonts w:cs="Arial"/>
          <w:sz w:val="22"/>
        </w:rPr>
        <w:t xml:space="preserve"> and </w:t>
      </w:r>
      <w:r w:rsidR="0023096C">
        <w:rPr>
          <w:rFonts w:cs="Arial"/>
          <w:sz w:val="22"/>
        </w:rPr>
        <w:t xml:space="preserve">the </w:t>
      </w:r>
      <w:r w:rsidRPr="00985F96">
        <w:rPr>
          <w:rFonts w:cs="Arial"/>
          <w:sz w:val="22"/>
        </w:rPr>
        <w:t>Queensland Public Sector LGBTIQ+ Steering Committee</w:t>
      </w:r>
      <w:r w:rsidR="00100B19">
        <w:rPr>
          <w:rFonts w:cs="Arial"/>
          <w:sz w:val="22"/>
        </w:rPr>
        <w:t>.</w:t>
      </w:r>
    </w:p>
    <w:p w14:paraId="7D8FBB73" w14:textId="77777777" w:rsidR="000E48F7" w:rsidRDefault="00681032" w:rsidP="00F0098A">
      <w:pPr>
        <w:rPr>
          <w:rFonts w:cs="Arial"/>
          <w:sz w:val="22"/>
        </w:rPr>
      </w:pPr>
      <w:r>
        <w:rPr>
          <w:rFonts w:cs="Arial"/>
          <w:sz w:val="22"/>
        </w:rPr>
        <w:t xml:space="preserve">The Minister advised that Dr </w:t>
      </w:r>
      <w:proofErr w:type="spellStart"/>
      <w:r>
        <w:rPr>
          <w:rFonts w:cs="Arial"/>
          <w:sz w:val="22"/>
        </w:rPr>
        <w:t>Elija</w:t>
      </w:r>
      <w:proofErr w:type="spellEnd"/>
      <w:r>
        <w:rPr>
          <w:rFonts w:cs="Arial"/>
          <w:sz w:val="22"/>
        </w:rPr>
        <w:t xml:space="preserve"> Cassidy will no longer be a member of the Roundtable and thanked him for his participation and contribution</w:t>
      </w:r>
      <w:r w:rsidR="001D3A95">
        <w:rPr>
          <w:rFonts w:cs="Arial"/>
          <w:sz w:val="22"/>
        </w:rPr>
        <w:t>.</w:t>
      </w:r>
    </w:p>
    <w:p w14:paraId="7D8FBB74" w14:textId="77777777" w:rsidR="00AA1FB3" w:rsidRDefault="00681032" w:rsidP="00F0098A">
      <w:pPr>
        <w:rPr>
          <w:rFonts w:cs="Arial"/>
          <w:sz w:val="22"/>
        </w:rPr>
      </w:pPr>
      <w:r>
        <w:rPr>
          <w:rFonts w:cs="Arial"/>
          <w:sz w:val="22"/>
        </w:rPr>
        <w:t xml:space="preserve">Queensland Health delivered a presentation on the work underway and planned to strengthen outcomes for LGBTIQ+ communities. </w:t>
      </w:r>
    </w:p>
    <w:p w14:paraId="7D8FBB75" w14:textId="77777777" w:rsidR="005128DA" w:rsidRDefault="00681032" w:rsidP="00F0098A">
      <w:pPr>
        <w:rPr>
          <w:rFonts w:cs="Arial"/>
          <w:sz w:val="22"/>
        </w:rPr>
      </w:pPr>
      <w:r>
        <w:rPr>
          <w:rFonts w:cs="Arial"/>
          <w:sz w:val="22"/>
        </w:rPr>
        <w:t xml:space="preserve">The Human Rights Commission </w:t>
      </w:r>
      <w:r w:rsidR="0036693C">
        <w:rPr>
          <w:rFonts w:cs="Arial"/>
          <w:sz w:val="22"/>
        </w:rPr>
        <w:t xml:space="preserve">shared information about the implementation of Queensland’s stronger vilification and hate crime laws. </w:t>
      </w:r>
    </w:p>
    <w:p w14:paraId="7D8FBB76" w14:textId="76580369" w:rsidR="00D54084" w:rsidRDefault="00681032" w:rsidP="38F96B52">
      <w:pPr>
        <w:rPr>
          <w:rFonts w:cs="Arial"/>
          <w:sz w:val="22"/>
        </w:rPr>
      </w:pPr>
      <w:r w:rsidRPr="38F96B52">
        <w:rPr>
          <w:rFonts w:cs="Arial"/>
          <w:sz w:val="22"/>
        </w:rPr>
        <w:t>It was acknowledged that Roundtable members particip</w:t>
      </w:r>
      <w:r w:rsidR="00BE70F9" w:rsidRPr="38F96B52">
        <w:rPr>
          <w:rFonts w:cs="Arial"/>
          <w:sz w:val="22"/>
        </w:rPr>
        <w:t xml:space="preserve">ated in an </w:t>
      </w:r>
      <w:r w:rsidRPr="38F96B52">
        <w:rPr>
          <w:rFonts w:cs="Arial"/>
          <w:sz w:val="22"/>
        </w:rPr>
        <w:t xml:space="preserve">information </w:t>
      </w:r>
      <w:r w:rsidR="00BE70F9" w:rsidRPr="38F96B52">
        <w:rPr>
          <w:rFonts w:cs="Arial"/>
          <w:sz w:val="22"/>
        </w:rPr>
        <w:t>session</w:t>
      </w:r>
      <w:r w:rsidR="0FA7CDD4" w:rsidRPr="38F96B52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and individual consultation meetings </w:t>
      </w:r>
      <w:r w:rsidRPr="38F96B52">
        <w:rPr>
          <w:rFonts w:cs="Arial"/>
          <w:sz w:val="22"/>
        </w:rPr>
        <w:t xml:space="preserve">about progress of the LGBTIQ+ Strategy and </w:t>
      </w:r>
      <w:r>
        <w:rPr>
          <w:rFonts w:cs="Arial"/>
          <w:sz w:val="22"/>
        </w:rPr>
        <w:t>shared their</w:t>
      </w:r>
      <w:r w:rsidRPr="38F96B52">
        <w:rPr>
          <w:rFonts w:cs="Arial"/>
          <w:sz w:val="22"/>
        </w:rPr>
        <w:t xml:space="preserve"> insights into some of the draft inclusion</w:t>
      </w:r>
      <w:r w:rsidR="00FE22AC" w:rsidRPr="38F96B52">
        <w:rPr>
          <w:rFonts w:cs="Arial"/>
          <w:sz w:val="22"/>
        </w:rPr>
        <w:t xml:space="preserve">s. </w:t>
      </w:r>
      <w:r w:rsidR="00BE70F9" w:rsidRPr="38F96B52">
        <w:rPr>
          <w:rFonts w:cs="Arial"/>
          <w:sz w:val="22"/>
        </w:rPr>
        <w:t xml:space="preserve">Roundtable members </w:t>
      </w:r>
      <w:r w:rsidR="21DEF90B" w:rsidRPr="38F96B52">
        <w:rPr>
          <w:rFonts w:cs="Arial"/>
          <w:sz w:val="22"/>
        </w:rPr>
        <w:t xml:space="preserve">had </w:t>
      </w:r>
      <w:r w:rsidR="00BE70F9" w:rsidRPr="38F96B52">
        <w:rPr>
          <w:rFonts w:cs="Arial"/>
          <w:sz w:val="22"/>
        </w:rPr>
        <w:t xml:space="preserve">shared initial feedback </w:t>
      </w:r>
      <w:r w:rsidR="51B52D81" w:rsidRPr="38F96B52">
        <w:rPr>
          <w:rFonts w:cs="Arial"/>
          <w:sz w:val="22"/>
        </w:rPr>
        <w:t xml:space="preserve">and as </w:t>
      </w:r>
      <w:r w:rsidR="002710F2" w:rsidRPr="38F96B52">
        <w:rPr>
          <w:rFonts w:cs="Arial"/>
          <w:sz w:val="22"/>
        </w:rPr>
        <w:t xml:space="preserve">a result, a representative from DTATSIPCA </w:t>
      </w:r>
      <w:r w:rsidR="002C6D0B" w:rsidRPr="38F96B52">
        <w:rPr>
          <w:rFonts w:cs="Arial"/>
          <w:sz w:val="22"/>
        </w:rPr>
        <w:t xml:space="preserve">informed the </w:t>
      </w:r>
      <w:r w:rsidR="005B3657" w:rsidRPr="38F96B52">
        <w:rPr>
          <w:rFonts w:cs="Arial"/>
          <w:sz w:val="22"/>
        </w:rPr>
        <w:t xml:space="preserve">Roundtable </w:t>
      </w:r>
      <w:r w:rsidR="00314266" w:rsidRPr="38F96B52">
        <w:rPr>
          <w:rFonts w:cs="Arial"/>
          <w:sz w:val="22"/>
        </w:rPr>
        <w:t>members</w:t>
      </w:r>
      <w:r w:rsidR="005B3657" w:rsidRPr="38F96B52">
        <w:rPr>
          <w:rFonts w:cs="Arial"/>
          <w:sz w:val="22"/>
        </w:rPr>
        <w:t xml:space="preserve"> </w:t>
      </w:r>
      <w:r w:rsidR="002C6D0B" w:rsidRPr="38F96B52">
        <w:rPr>
          <w:rFonts w:cs="Arial"/>
          <w:sz w:val="22"/>
        </w:rPr>
        <w:t>of</w:t>
      </w:r>
      <w:r w:rsidR="005B3657" w:rsidRPr="38F96B52">
        <w:rPr>
          <w:rFonts w:cs="Arial"/>
          <w:sz w:val="22"/>
        </w:rPr>
        <w:t xml:space="preserve"> subsequent changes</w:t>
      </w:r>
      <w:r w:rsidR="002710F2" w:rsidRPr="38F96B52">
        <w:rPr>
          <w:rFonts w:cs="Arial"/>
          <w:sz w:val="22"/>
        </w:rPr>
        <w:t xml:space="preserve"> </w:t>
      </w:r>
      <w:r w:rsidR="002C6D0B" w:rsidRPr="38F96B52">
        <w:rPr>
          <w:rFonts w:cs="Arial"/>
          <w:sz w:val="22"/>
        </w:rPr>
        <w:t>to the draft inclusions</w:t>
      </w:r>
      <w:r w:rsidR="005B3657" w:rsidRPr="38F96B52">
        <w:rPr>
          <w:rFonts w:cs="Arial"/>
          <w:sz w:val="22"/>
        </w:rPr>
        <w:t xml:space="preserve">. </w:t>
      </w:r>
      <w:r w:rsidR="00495F25" w:rsidRPr="38F96B52">
        <w:rPr>
          <w:rFonts w:cs="Arial"/>
          <w:sz w:val="22"/>
        </w:rPr>
        <w:t xml:space="preserve">It was agreed that Roundtable members could continue to help shape the development of the LGBTIQ+ Strategy with any additional feedback to be shared out of session. </w:t>
      </w:r>
    </w:p>
    <w:p w14:paraId="7D8FBB77" w14:textId="77777777" w:rsidR="00C65400" w:rsidRDefault="00C65400" w:rsidP="00F0098A">
      <w:pPr>
        <w:rPr>
          <w:rFonts w:cs="Arial"/>
          <w:sz w:val="22"/>
        </w:rPr>
      </w:pPr>
    </w:p>
    <w:p w14:paraId="73B49A59" w14:textId="77777777" w:rsidR="001A2B21" w:rsidRDefault="00681032" w:rsidP="001A2B2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985F96">
        <w:rPr>
          <w:rFonts w:ascii="Arial" w:hAnsi="Arial" w:cs="Arial"/>
          <w:color w:val="000000"/>
          <w:sz w:val="22"/>
          <w:szCs w:val="22"/>
        </w:rPr>
        <w:t xml:space="preserve">The Roundtable provides an effective engagement mechanism for Queensland’s </w:t>
      </w:r>
      <w:r w:rsidR="00C02468">
        <w:rPr>
          <w:rFonts w:ascii="Arial" w:hAnsi="Arial" w:cs="Arial"/>
          <w:color w:val="000000"/>
          <w:sz w:val="22"/>
          <w:szCs w:val="22"/>
        </w:rPr>
        <w:t xml:space="preserve">Lesbian, Gay, Bisexual, Trans, </w:t>
      </w:r>
      <w:r>
        <w:rPr>
          <w:rFonts w:ascii="Arial" w:hAnsi="Arial" w:cs="Arial"/>
          <w:color w:val="000000"/>
          <w:sz w:val="22"/>
          <w:szCs w:val="22"/>
        </w:rPr>
        <w:t xml:space="preserve">Queer, </w:t>
      </w:r>
      <w:r w:rsidR="00C02468">
        <w:rPr>
          <w:rFonts w:ascii="Arial" w:hAnsi="Arial" w:cs="Arial"/>
          <w:color w:val="000000"/>
          <w:sz w:val="22"/>
          <w:szCs w:val="22"/>
        </w:rPr>
        <w:t xml:space="preserve">Intersex, </w:t>
      </w:r>
      <w:r>
        <w:rPr>
          <w:rFonts w:ascii="Arial" w:hAnsi="Arial" w:cs="Arial"/>
          <w:color w:val="000000"/>
          <w:sz w:val="22"/>
          <w:szCs w:val="22"/>
        </w:rPr>
        <w:t>Asexual</w:t>
      </w:r>
      <w:r w:rsidR="00C02468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plus (LGBTQIA+)</w:t>
      </w:r>
      <w:r w:rsidRPr="00985F96">
        <w:rPr>
          <w:rFonts w:ascii="Arial" w:hAnsi="Arial" w:cs="Arial"/>
          <w:color w:val="000000"/>
          <w:sz w:val="22"/>
          <w:szCs w:val="22"/>
        </w:rPr>
        <w:t xml:space="preserve"> communities to discuss issues, </w:t>
      </w:r>
      <w:proofErr w:type="gramStart"/>
      <w:r w:rsidRPr="00985F96">
        <w:rPr>
          <w:rFonts w:ascii="Arial" w:hAnsi="Arial" w:cs="Arial"/>
          <w:color w:val="000000"/>
          <w:sz w:val="22"/>
          <w:szCs w:val="22"/>
        </w:rPr>
        <w:t>challenges</w:t>
      </w:r>
      <w:proofErr w:type="gramEnd"/>
      <w:r w:rsidRPr="00985F96">
        <w:rPr>
          <w:rFonts w:ascii="Arial" w:hAnsi="Arial" w:cs="Arial"/>
          <w:color w:val="000000"/>
          <w:sz w:val="22"/>
          <w:szCs w:val="22"/>
        </w:rPr>
        <w:t xml:space="preserve"> and opportunities with the Queensland Government and to strengthen outcomes for communities.</w:t>
      </w:r>
    </w:p>
    <w:p w14:paraId="7D8FBB79" w14:textId="4F7FF36A" w:rsidR="003713EE" w:rsidRPr="00985F96" w:rsidRDefault="00681032" w:rsidP="001A2B2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3D1FF"/>
        <w:spacing w:before="12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D288115">
        <w:rPr>
          <w:rFonts w:ascii="Arial" w:hAnsi="Arial" w:cs="Arial"/>
          <w:color w:val="000000" w:themeColor="text1"/>
          <w:sz w:val="22"/>
          <w:szCs w:val="22"/>
        </w:rPr>
        <w:t xml:space="preserve">The Roundtable assists the Queensland Government to ensure development and delivery of services, policies, </w:t>
      </w:r>
      <w:proofErr w:type="gramStart"/>
      <w:r w:rsidRPr="0D288115">
        <w:rPr>
          <w:rFonts w:ascii="Arial" w:hAnsi="Arial" w:cs="Arial"/>
          <w:color w:val="000000" w:themeColor="text1"/>
          <w:sz w:val="22"/>
          <w:szCs w:val="22"/>
        </w:rPr>
        <w:t>programs</w:t>
      </w:r>
      <w:proofErr w:type="gramEnd"/>
      <w:r w:rsidRPr="0D288115">
        <w:rPr>
          <w:rFonts w:ascii="Arial" w:hAnsi="Arial" w:cs="Arial"/>
          <w:color w:val="000000" w:themeColor="text1"/>
          <w:sz w:val="22"/>
          <w:szCs w:val="22"/>
        </w:rPr>
        <w:t xml:space="preserve"> and strategies is inclusive of, and responsive to, the needs of people with innate variations </w:t>
      </w:r>
      <w:r w:rsidR="53AE6EF7" w:rsidRPr="0D288115">
        <w:rPr>
          <w:rFonts w:ascii="Arial" w:hAnsi="Arial" w:cs="Arial"/>
          <w:color w:val="000000" w:themeColor="text1"/>
          <w:sz w:val="22"/>
          <w:szCs w:val="22"/>
        </w:rPr>
        <w:t>of</w:t>
      </w:r>
      <w:r w:rsidR="008E44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D288115">
        <w:rPr>
          <w:rFonts w:ascii="Arial" w:hAnsi="Arial" w:cs="Arial"/>
          <w:color w:val="000000" w:themeColor="text1"/>
          <w:sz w:val="22"/>
          <w:szCs w:val="22"/>
        </w:rPr>
        <w:t xml:space="preserve">sex characteristics, </w:t>
      </w:r>
      <w:r w:rsidR="1E78516B" w:rsidRPr="0D288115">
        <w:rPr>
          <w:rFonts w:ascii="Arial" w:hAnsi="Arial" w:cs="Arial"/>
          <w:color w:val="000000" w:themeColor="text1"/>
          <w:sz w:val="22"/>
          <w:szCs w:val="22"/>
        </w:rPr>
        <w:t xml:space="preserve">and of diverse </w:t>
      </w:r>
      <w:r w:rsidRPr="0D288115">
        <w:rPr>
          <w:rFonts w:ascii="Arial" w:hAnsi="Arial" w:cs="Arial"/>
          <w:color w:val="000000" w:themeColor="text1"/>
          <w:sz w:val="22"/>
          <w:szCs w:val="22"/>
        </w:rPr>
        <w:t>gender and sexuality.</w:t>
      </w:r>
    </w:p>
    <w:sectPr w:rsidR="003713EE" w:rsidRPr="00985F96" w:rsidSect="00CA4FD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BB83" w14:textId="77777777" w:rsidR="00681032" w:rsidRDefault="00681032">
      <w:pPr>
        <w:spacing w:after="0"/>
      </w:pPr>
      <w:r>
        <w:separator/>
      </w:r>
    </w:p>
  </w:endnote>
  <w:endnote w:type="continuationSeparator" w:id="0">
    <w:p w14:paraId="7D8FBB85" w14:textId="77777777" w:rsidR="00681032" w:rsidRDefault="006810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BB7C" w14:textId="77777777" w:rsidR="007A7AD0" w:rsidRPr="00381F07" w:rsidRDefault="00681032" w:rsidP="00970896">
    <w:pPr>
      <w:pStyle w:val="Footer"/>
      <w:pBdr>
        <w:top w:val="single" w:sz="4" w:space="8" w:color="7F7F7F" w:themeColor="text1" w:themeTint="80"/>
      </w:pBdr>
      <w:tabs>
        <w:tab w:val="clear" w:pos="9026"/>
        <w:tab w:val="right" w:pos="9746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Queensland LGBTIQ+ Roundtable </w:t>
    </w:r>
    <w:r w:rsidRPr="00D9370E">
      <w:t>Communiqué</w:t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tab/>
    </w:r>
    <w:r w:rsidR="00970896">
      <w:rPr>
        <w:noProof/>
        <w:color w:val="404040" w:themeColor="text1" w:themeTint="BF"/>
      </w:rPr>
      <w:fldChar w:fldCharType="begin"/>
    </w:r>
    <w:r w:rsidR="00970896">
      <w:rPr>
        <w:noProof/>
        <w:color w:val="404040" w:themeColor="text1" w:themeTint="BF"/>
      </w:rPr>
      <w:instrText xml:space="preserve"> PAGE   \* MERGEFORMAT </w:instrText>
    </w:r>
    <w:r w:rsidR="00970896">
      <w:rPr>
        <w:noProof/>
        <w:color w:val="404040" w:themeColor="text1" w:themeTint="BF"/>
      </w:rPr>
      <w:fldChar w:fldCharType="separate"/>
    </w:r>
    <w:r w:rsidR="00970896">
      <w:rPr>
        <w:noProof/>
        <w:color w:val="404040" w:themeColor="text1" w:themeTint="BF"/>
      </w:rPr>
      <w:t>2</w:t>
    </w:r>
    <w:r w:rsidR="00970896">
      <w:rPr>
        <w:noProof/>
        <w:color w:val="404040" w:themeColor="text1" w:themeTint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BB7E" w14:textId="77777777" w:rsidR="000140F8" w:rsidRDefault="00681032" w:rsidP="00664AA6">
    <w:pPr>
      <w:pStyle w:val="Footer"/>
      <w:tabs>
        <w:tab w:val="clear" w:pos="4513"/>
        <w:tab w:val="clear" w:pos="9026"/>
        <w:tab w:val="right" w:pos="9498"/>
      </w:tabs>
      <w:ind w:left="-142" w:right="-472"/>
    </w:pPr>
    <w:r>
      <w:rPr>
        <w:sz w:val="18"/>
        <w:szCs w:val="18"/>
      </w:rPr>
      <w:tab/>
    </w:r>
    <w:r>
      <w:rPr>
        <w:noProof/>
      </w:rPr>
      <w:drawing>
        <wp:inline distT="0" distB="0" distL="0" distR="0" wp14:anchorId="7D8FBB81" wp14:editId="7D8FBB82">
          <wp:extent cx="1543322" cy="504000"/>
          <wp:effectExtent l="0" t="0" r="0" b="0"/>
          <wp:docPr id="2" name="Picture 2" descr="Queens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Queens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32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BB7F" w14:textId="77777777" w:rsidR="00681032" w:rsidRDefault="00681032">
      <w:pPr>
        <w:spacing w:after="0"/>
      </w:pPr>
      <w:r>
        <w:separator/>
      </w:r>
    </w:p>
  </w:footnote>
  <w:footnote w:type="continuationSeparator" w:id="0">
    <w:p w14:paraId="7D8FBB81" w14:textId="77777777" w:rsidR="00681032" w:rsidRDefault="00681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BB7A" w14:textId="77777777" w:rsidR="00F752DB" w:rsidRDefault="00681032" w:rsidP="009F2109">
    <w:pPr>
      <w:pStyle w:val="Header"/>
      <w:jc w:val="right"/>
    </w:pPr>
    <w:r>
      <w:rPr>
        <w:color w:val="404040" w:themeColor="text1" w:themeTint="BF"/>
        <w:sz w:val="16"/>
        <w:szCs w:val="16"/>
      </w:rPr>
      <w:t xml:space="preserve">LGBTIQ+ Roundtable Communique </w:t>
    </w:r>
  </w:p>
  <w:p w14:paraId="7D8FBB7B" w14:textId="77777777" w:rsidR="007A7AD0" w:rsidRDefault="007A7A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BB7D" w14:textId="77777777" w:rsidR="000140F8" w:rsidRDefault="006810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8FBB7F" wp14:editId="7D8FBB80">
          <wp:simplePos x="0" y="0"/>
          <wp:positionH relativeFrom="page">
            <wp:posOffset>-38100</wp:posOffset>
          </wp:positionH>
          <wp:positionV relativeFrom="page">
            <wp:posOffset>9525</wp:posOffset>
          </wp:positionV>
          <wp:extent cx="7706360" cy="1172246"/>
          <wp:effectExtent l="0" t="0" r="8890" b="889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" b="1134"/>
                  <a:stretch>
                    <a:fillRect/>
                  </a:stretch>
                </pic:blipFill>
                <pic:spPr bwMode="auto">
                  <a:xfrm>
                    <a:off x="0" y="0"/>
                    <a:ext cx="7706360" cy="1172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393"/>
    <w:multiLevelType w:val="hybridMultilevel"/>
    <w:tmpl w:val="FD0EC044"/>
    <w:lvl w:ilvl="0" w:tplc="F488C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09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2B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AC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27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0B2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24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0D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8B4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0881"/>
    <w:multiLevelType w:val="multilevel"/>
    <w:tmpl w:val="EEF2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10280"/>
    <w:multiLevelType w:val="hybridMultilevel"/>
    <w:tmpl w:val="3F0E8AAE"/>
    <w:lvl w:ilvl="0" w:tplc="09D8F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06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68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63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E1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AB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24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07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9AB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388E"/>
    <w:multiLevelType w:val="multilevel"/>
    <w:tmpl w:val="B836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B67DE"/>
    <w:multiLevelType w:val="multilevel"/>
    <w:tmpl w:val="FCC6E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72A32D7"/>
    <w:multiLevelType w:val="hybridMultilevel"/>
    <w:tmpl w:val="36523FF6"/>
    <w:lvl w:ilvl="0" w:tplc="C1BE0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43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CF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8E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4F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28B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83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82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2ADE"/>
    <w:multiLevelType w:val="hybridMultilevel"/>
    <w:tmpl w:val="7FD0E91C"/>
    <w:lvl w:ilvl="0" w:tplc="1700DE6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220E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C5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5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A1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30F9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AA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40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631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92C58"/>
    <w:multiLevelType w:val="hybridMultilevel"/>
    <w:tmpl w:val="E6168BB4"/>
    <w:lvl w:ilvl="0" w:tplc="91B65C18">
      <w:start w:val="1"/>
      <w:numFmt w:val="decimal"/>
      <w:lvlText w:val="%1."/>
      <w:lvlJc w:val="left"/>
      <w:pPr>
        <w:ind w:left="720" w:hanging="360"/>
      </w:pPr>
    </w:lvl>
    <w:lvl w:ilvl="1" w:tplc="5B9ABE38" w:tentative="1">
      <w:start w:val="1"/>
      <w:numFmt w:val="lowerLetter"/>
      <w:lvlText w:val="%2."/>
      <w:lvlJc w:val="left"/>
      <w:pPr>
        <w:ind w:left="1440" w:hanging="360"/>
      </w:pPr>
    </w:lvl>
    <w:lvl w:ilvl="2" w:tplc="04FC9AAA" w:tentative="1">
      <w:start w:val="1"/>
      <w:numFmt w:val="lowerRoman"/>
      <w:lvlText w:val="%3."/>
      <w:lvlJc w:val="right"/>
      <w:pPr>
        <w:ind w:left="2160" w:hanging="180"/>
      </w:pPr>
    </w:lvl>
    <w:lvl w:ilvl="3" w:tplc="DCA68724" w:tentative="1">
      <w:start w:val="1"/>
      <w:numFmt w:val="decimal"/>
      <w:lvlText w:val="%4."/>
      <w:lvlJc w:val="left"/>
      <w:pPr>
        <w:ind w:left="2880" w:hanging="360"/>
      </w:pPr>
    </w:lvl>
    <w:lvl w:ilvl="4" w:tplc="0DE6962E" w:tentative="1">
      <w:start w:val="1"/>
      <w:numFmt w:val="lowerLetter"/>
      <w:lvlText w:val="%5."/>
      <w:lvlJc w:val="left"/>
      <w:pPr>
        <w:ind w:left="3600" w:hanging="360"/>
      </w:pPr>
    </w:lvl>
    <w:lvl w:ilvl="5" w:tplc="D0CE04BC" w:tentative="1">
      <w:start w:val="1"/>
      <w:numFmt w:val="lowerRoman"/>
      <w:lvlText w:val="%6."/>
      <w:lvlJc w:val="right"/>
      <w:pPr>
        <w:ind w:left="4320" w:hanging="180"/>
      </w:pPr>
    </w:lvl>
    <w:lvl w:ilvl="6" w:tplc="FCB42C62" w:tentative="1">
      <w:start w:val="1"/>
      <w:numFmt w:val="decimal"/>
      <w:lvlText w:val="%7."/>
      <w:lvlJc w:val="left"/>
      <w:pPr>
        <w:ind w:left="5040" w:hanging="360"/>
      </w:pPr>
    </w:lvl>
    <w:lvl w:ilvl="7" w:tplc="09766770" w:tentative="1">
      <w:start w:val="1"/>
      <w:numFmt w:val="lowerLetter"/>
      <w:lvlText w:val="%8."/>
      <w:lvlJc w:val="left"/>
      <w:pPr>
        <w:ind w:left="5760" w:hanging="360"/>
      </w:pPr>
    </w:lvl>
    <w:lvl w:ilvl="8" w:tplc="AE0EC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A3C93"/>
    <w:multiLevelType w:val="hybridMultilevel"/>
    <w:tmpl w:val="11706E92"/>
    <w:lvl w:ilvl="0" w:tplc="DC2646C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A75C1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A1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617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65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EF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093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25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25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D6ED4"/>
    <w:multiLevelType w:val="hybridMultilevel"/>
    <w:tmpl w:val="D1B24CAA"/>
    <w:lvl w:ilvl="0" w:tplc="7960B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AA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AC05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C7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2E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27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80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E1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0B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85276"/>
    <w:multiLevelType w:val="hybridMultilevel"/>
    <w:tmpl w:val="93D26558"/>
    <w:lvl w:ilvl="0" w:tplc="AA82A9FE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12CA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41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7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2C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49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8B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02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082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45631"/>
    <w:multiLevelType w:val="hybridMultilevel"/>
    <w:tmpl w:val="9BA6DE92"/>
    <w:lvl w:ilvl="0" w:tplc="973E8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5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CB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09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25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04E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626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8E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6C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E6EA8"/>
    <w:multiLevelType w:val="hybridMultilevel"/>
    <w:tmpl w:val="E4507D28"/>
    <w:lvl w:ilvl="0" w:tplc="73224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8EC6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0AB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82F3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7417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90AF1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64D5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541F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1816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F66DE"/>
    <w:multiLevelType w:val="hybridMultilevel"/>
    <w:tmpl w:val="70E0B5B2"/>
    <w:lvl w:ilvl="0" w:tplc="39D041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00C87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22AA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4205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CC56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90D3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A6E6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8E0A0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E838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2F6C70"/>
    <w:multiLevelType w:val="hybridMultilevel"/>
    <w:tmpl w:val="BF407594"/>
    <w:lvl w:ilvl="0" w:tplc="0AD4CC8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E0584F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96077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68D7D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08F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5441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D6A4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CCD6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2D062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8D3A8D"/>
    <w:multiLevelType w:val="multilevel"/>
    <w:tmpl w:val="E71A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801658"/>
    <w:multiLevelType w:val="multilevel"/>
    <w:tmpl w:val="AEF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E06844"/>
    <w:multiLevelType w:val="hybridMultilevel"/>
    <w:tmpl w:val="9E62A340"/>
    <w:lvl w:ilvl="0" w:tplc="336AC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2E3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08A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A9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E0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61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43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61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24E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A5350"/>
    <w:multiLevelType w:val="hybridMultilevel"/>
    <w:tmpl w:val="BBF404A2"/>
    <w:lvl w:ilvl="0" w:tplc="7814339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1F42F6E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E12EA64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82209DA2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05EF2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B38263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3B4BA7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762205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0F8E40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CCC779E"/>
    <w:multiLevelType w:val="hybridMultilevel"/>
    <w:tmpl w:val="6A863118"/>
    <w:lvl w:ilvl="0" w:tplc="71FAE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82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29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83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AD3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69D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C0DF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24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563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E09EF"/>
    <w:multiLevelType w:val="hybridMultilevel"/>
    <w:tmpl w:val="9B8CBCE2"/>
    <w:lvl w:ilvl="0" w:tplc="AC8AE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CA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20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CC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5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41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20A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45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03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2FB2"/>
    <w:multiLevelType w:val="multilevel"/>
    <w:tmpl w:val="DC92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E42EF9"/>
    <w:multiLevelType w:val="hybridMultilevel"/>
    <w:tmpl w:val="769EF69C"/>
    <w:lvl w:ilvl="0" w:tplc="9A22B526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14A2FA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7C0D1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86C3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9EDB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8EF6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FC02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114618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4089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3171529">
    <w:abstractNumId w:val="5"/>
  </w:num>
  <w:num w:numId="2" w16cid:durableId="1472595146">
    <w:abstractNumId w:val="8"/>
  </w:num>
  <w:num w:numId="3" w16cid:durableId="345979156">
    <w:abstractNumId w:val="14"/>
  </w:num>
  <w:num w:numId="4" w16cid:durableId="168834543">
    <w:abstractNumId w:val="22"/>
  </w:num>
  <w:num w:numId="5" w16cid:durableId="880901515">
    <w:abstractNumId w:val="6"/>
  </w:num>
  <w:num w:numId="6" w16cid:durableId="379864873">
    <w:abstractNumId w:val="7"/>
  </w:num>
  <w:num w:numId="7" w16cid:durableId="1352297766">
    <w:abstractNumId w:val="10"/>
  </w:num>
  <w:num w:numId="8" w16cid:durableId="848368224">
    <w:abstractNumId w:val="12"/>
  </w:num>
  <w:num w:numId="9" w16cid:durableId="1701977559">
    <w:abstractNumId w:val="9"/>
  </w:num>
  <w:num w:numId="10" w16cid:durableId="1252004528">
    <w:abstractNumId w:val="18"/>
  </w:num>
  <w:num w:numId="11" w16cid:durableId="47649099">
    <w:abstractNumId w:val="19"/>
  </w:num>
  <w:num w:numId="12" w16cid:durableId="1543712210">
    <w:abstractNumId w:val="2"/>
  </w:num>
  <w:num w:numId="13" w16cid:durableId="721833971">
    <w:abstractNumId w:val="20"/>
  </w:num>
  <w:num w:numId="14" w16cid:durableId="1362853568">
    <w:abstractNumId w:val="17"/>
  </w:num>
  <w:num w:numId="15" w16cid:durableId="116144216">
    <w:abstractNumId w:val="21"/>
  </w:num>
  <w:num w:numId="16" w16cid:durableId="1317148994">
    <w:abstractNumId w:val="4"/>
  </w:num>
  <w:num w:numId="17" w16cid:durableId="1124546320">
    <w:abstractNumId w:val="1"/>
  </w:num>
  <w:num w:numId="18" w16cid:durableId="1223639075">
    <w:abstractNumId w:val="11"/>
  </w:num>
  <w:num w:numId="19" w16cid:durableId="1103259514">
    <w:abstractNumId w:val="16"/>
  </w:num>
  <w:num w:numId="20" w16cid:durableId="67502166">
    <w:abstractNumId w:val="0"/>
  </w:num>
  <w:num w:numId="21" w16cid:durableId="396249871">
    <w:abstractNumId w:val="3"/>
  </w:num>
  <w:num w:numId="22" w16cid:durableId="291593634">
    <w:abstractNumId w:val="15"/>
  </w:num>
  <w:num w:numId="23" w16cid:durableId="1732118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B"/>
    <w:rsid w:val="00006397"/>
    <w:rsid w:val="000140F8"/>
    <w:rsid w:val="00024556"/>
    <w:rsid w:val="000311A3"/>
    <w:rsid w:val="00051CBF"/>
    <w:rsid w:val="00052ED2"/>
    <w:rsid w:val="00071234"/>
    <w:rsid w:val="00071AA5"/>
    <w:rsid w:val="000819EA"/>
    <w:rsid w:val="00083CF5"/>
    <w:rsid w:val="00090788"/>
    <w:rsid w:val="000C4707"/>
    <w:rsid w:val="000D10CC"/>
    <w:rsid w:val="000D3B70"/>
    <w:rsid w:val="000E48F7"/>
    <w:rsid w:val="000F136A"/>
    <w:rsid w:val="000F13B7"/>
    <w:rsid w:val="000F4BE1"/>
    <w:rsid w:val="00100B19"/>
    <w:rsid w:val="0010598F"/>
    <w:rsid w:val="00105D9D"/>
    <w:rsid w:val="00112691"/>
    <w:rsid w:val="00124677"/>
    <w:rsid w:val="00135A8F"/>
    <w:rsid w:val="00142FC9"/>
    <w:rsid w:val="00156AF6"/>
    <w:rsid w:val="00172C66"/>
    <w:rsid w:val="001A2B21"/>
    <w:rsid w:val="001A57E1"/>
    <w:rsid w:val="001A67CD"/>
    <w:rsid w:val="001B5456"/>
    <w:rsid w:val="001B5B6C"/>
    <w:rsid w:val="001D3A95"/>
    <w:rsid w:val="001E06DB"/>
    <w:rsid w:val="001F5404"/>
    <w:rsid w:val="001F7E6C"/>
    <w:rsid w:val="0020245B"/>
    <w:rsid w:val="00211A7F"/>
    <w:rsid w:val="00222C6A"/>
    <w:rsid w:val="0023096C"/>
    <w:rsid w:val="00230E07"/>
    <w:rsid w:val="00233020"/>
    <w:rsid w:val="002405B1"/>
    <w:rsid w:val="0025349E"/>
    <w:rsid w:val="00261ACA"/>
    <w:rsid w:val="002710F2"/>
    <w:rsid w:val="00284B8F"/>
    <w:rsid w:val="002B197D"/>
    <w:rsid w:val="002B300F"/>
    <w:rsid w:val="002B3908"/>
    <w:rsid w:val="002C4446"/>
    <w:rsid w:val="002C6D0B"/>
    <w:rsid w:val="002C7B2D"/>
    <w:rsid w:val="002D2F7E"/>
    <w:rsid w:val="002E3366"/>
    <w:rsid w:val="002F1739"/>
    <w:rsid w:val="00314266"/>
    <w:rsid w:val="0031569B"/>
    <w:rsid w:val="003162F1"/>
    <w:rsid w:val="00326CE4"/>
    <w:rsid w:val="00330677"/>
    <w:rsid w:val="003339E3"/>
    <w:rsid w:val="00347FA8"/>
    <w:rsid w:val="00351824"/>
    <w:rsid w:val="00361B22"/>
    <w:rsid w:val="0036693C"/>
    <w:rsid w:val="003713EE"/>
    <w:rsid w:val="00381F07"/>
    <w:rsid w:val="003A1CD0"/>
    <w:rsid w:val="003A51A8"/>
    <w:rsid w:val="003B1149"/>
    <w:rsid w:val="003D15E2"/>
    <w:rsid w:val="003D1D91"/>
    <w:rsid w:val="003E0E9F"/>
    <w:rsid w:val="003F3D95"/>
    <w:rsid w:val="003F7002"/>
    <w:rsid w:val="00406635"/>
    <w:rsid w:val="004238A3"/>
    <w:rsid w:val="00427639"/>
    <w:rsid w:val="00453579"/>
    <w:rsid w:val="00464A5D"/>
    <w:rsid w:val="0047341E"/>
    <w:rsid w:val="004865CB"/>
    <w:rsid w:val="00490EF8"/>
    <w:rsid w:val="004918AB"/>
    <w:rsid w:val="00495F25"/>
    <w:rsid w:val="00497CBA"/>
    <w:rsid w:val="004A0CF6"/>
    <w:rsid w:val="004A1E03"/>
    <w:rsid w:val="004A3396"/>
    <w:rsid w:val="004C7B1D"/>
    <w:rsid w:val="004E25E5"/>
    <w:rsid w:val="004E53A9"/>
    <w:rsid w:val="00507DA1"/>
    <w:rsid w:val="005128DA"/>
    <w:rsid w:val="00512FE7"/>
    <w:rsid w:val="0052147F"/>
    <w:rsid w:val="00523542"/>
    <w:rsid w:val="005348CB"/>
    <w:rsid w:val="0055740A"/>
    <w:rsid w:val="0056609C"/>
    <w:rsid w:val="005848B4"/>
    <w:rsid w:val="005860AC"/>
    <w:rsid w:val="005A1342"/>
    <w:rsid w:val="005A7EB2"/>
    <w:rsid w:val="005B3657"/>
    <w:rsid w:val="005C16C5"/>
    <w:rsid w:val="005C2C3D"/>
    <w:rsid w:val="005E0B10"/>
    <w:rsid w:val="0060074E"/>
    <w:rsid w:val="0060481C"/>
    <w:rsid w:val="00664AA6"/>
    <w:rsid w:val="00667F30"/>
    <w:rsid w:val="00670C04"/>
    <w:rsid w:val="00673C5E"/>
    <w:rsid w:val="006762F3"/>
    <w:rsid w:val="00681032"/>
    <w:rsid w:val="00686088"/>
    <w:rsid w:val="006A3D0A"/>
    <w:rsid w:val="006B3847"/>
    <w:rsid w:val="006C097E"/>
    <w:rsid w:val="006C5B31"/>
    <w:rsid w:val="006E52C5"/>
    <w:rsid w:val="006E5724"/>
    <w:rsid w:val="006F1F62"/>
    <w:rsid w:val="006F2577"/>
    <w:rsid w:val="006F2D43"/>
    <w:rsid w:val="006F48C8"/>
    <w:rsid w:val="006F566D"/>
    <w:rsid w:val="006F5F60"/>
    <w:rsid w:val="00701011"/>
    <w:rsid w:val="00722A64"/>
    <w:rsid w:val="007261E1"/>
    <w:rsid w:val="00727133"/>
    <w:rsid w:val="00727E51"/>
    <w:rsid w:val="00732EC7"/>
    <w:rsid w:val="007354B8"/>
    <w:rsid w:val="0076037A"/>
    <w:rsid w:val="0077622E"/>
    <w:rsid w:val="007A2814"/>
    <w:rsid w:val="007A4B81"/>
    <w:rsid w:val="007A7AD0"/>
    <w:rsid w:val="007A7E22"/>
    <w:rsid w:val="007B4B9D"/>
    <w:rsid w:val="007C453C"/>
    <w:rsid w:val="007D1B19"/>
    <w:rsid w:val="007D27F4"/>
    <w:rsid w:val="007D48EB"/>
    <w:rsid w:val="007F19C3"/>
    <w:rsid w:val="00802967"/>
    <w:rsid w:val="00807B32"/>
    <w:rsid w:val="0081153F"/>
    <w:rsid w:val="00811570"/>
    <w:rsid w:val="00815225"/>
    <w:rsid w:val="00827460"/>
    <w:rsid w:val="00843C82"/>
    <w:rsid w:val="00847102"/>
    <w:rsid w:val="008605A1"/>
    <w:rsid w:val="008636E0"/>
    <w:rsid w:val="00866871"/>
    <w:rsid w:val="00883BBB"/>
    <w:rsid w:val="00887AE6"/>
    <w:rsid w:val="008B7632"/>
    <w:rsid w:val="008D06E7"/>
    <w:rsid w:val="008D60B1"/>
    <w:rsid w:val="008E44B0"/>
    <w:rsid w:val="0090359C"/>
    <w:rsid w:val="009071E0"/>
    <w:rsid w:val="009404C8"/>
    <w:rsid w:val="009404CC"/>
    <w:rsid w:val="00951529"/>
    <w:rsid w:val="00952A3B"/>
    <w:rsid w:val="00964213"/>
    <w:rsid w:val="00970896"/>
    <w:rsid w:val="00975155"/>
    <w:rsid w:val="00980513"/>
    <w:rsid w:val="00985F96"/>
    <w:rsid w:val="00987706"/>
    <w:rsid w:val="00987815"/>
    <w:rsid w:val="009908A1"/>
    <w:rsid w:val="009D6342"/>
    <w:rsid w:val="009D66AF"/>
    <w:rsid w:val="009F2109"/>
    <w:rsid w:val="009F4CDD"/>
    <w:rsid w:val="00A005A8"/>
    <w:rsid w:val="00A1144E"/>
    <w:rsid w:val="00A33972"/>
    <w:rsid w:val="00A8229A"/>
    <w:rsid w:val="00A94198"/>
    <w:rsid w:val="00AA1FB3"/>
    <w:rsid w:val="00AB0F2F"/>
    <w:rsid w:val="00AB2686"/>
    <w:rsid w:val="00AC25FF"/>
    <w:rsid w:val="00AC389C"/>
    <w:rsid w:val="00AC7E47"/>
    <w:rsid w:val="00AD7DD1"/>
    <w:rsid w:val="00AE0034"/>
    <w:rsid w:val="00AE5C46"/>
    <w:rsid w:val="00AF026D"/>
    <w:rsid w:val="00AF1ABB"/>
    <w:rsid w:val="00AF1CE7"/>
    <w:rsid w:val="00B33273"/>
    <w:rsid w:val="00B346B2"/>
    <w:rsid w:val="00B348B7"/>
    <w:rsid w:val="00B43C68"/>
    <w:rsid w:val="00B523C4"/>
    <w:rsid w:val="00B83969"/>
    <w:rsid w:val="00B846B4"/>
    <w:rsid w:val="00BA2A81"/>
    <w:rsid w:val="00BB0205"/>
    <w:rsid w:val="00BB58DE"/>
    <w:rsid w:val="00BB7A21"/>
    <w:rsid w:val="00BD44E6"/>
    <w:rsid w:val="00BD55F3"/>
    <w:rsid w:val="00BD5D65"/>
    <w:rsid w:val="00BE190C"/>
    <w:rsid w:val="00BE70F9"/>
    <w:rsid w:val="00BF060E"/>
    <w:rsid w:val="00BF6E1D"/>
    <w:rsid w:val="00BF7903"/>
    <w:rsid w:val="00C02468"/>
    <w:rsid w:val="00C24E7E"/>
    <w:rsid w:val="00C54CF3"/>
    <w:rsid w:val="00C60D3D"/>
    <w:rsid w:val="00C60E35"/>
    <w:rsid w:val="00C65400"/>
    <w:rsid w:val="00C86195"/>
    <w:rsid w:val="00C929E8"/>
    <w:rsid w:val="00C946DA"/>
    <w:rsid w:val="00CA2774"/>
    <w:rsid w:val="00CA4FD8"/>
    <w:rsid w:val="00CC26C4"/>
    <w:rsid w:val="00CC4337"/>
    <w:rsid w:val="00CD0CEE"/>
    <w:rsid w:val="00CD0E95"/>
    <w:rsid w:val="00CF2AB0"/>
    <w:rsid w:val="00CF3881"/>
    <w:rsid w:val="00CF5C60"/>
    <w:rsid w:val="00CF751D"/>
    <w:rsid w:val="00D016EE"/>
    <w:rsid w:val="00D31FE3"/>
    <w:rsid w:val="00D40A39"/>
    <w:rsid w:val="00D450E6"/>
    <w:rsid w:val="00D54084"/>
    <w:rsid w:val="00D567A5"/>
    <w:rsid w:val="00D75C03"/>
    <w:rsid w:val="00D77C9D"/>
    <w:rsid w:val="00D9370E"/>
    <w:rsid w:val="00D96264"/>
    <w:rsid w:val="00D970ED"/>
    <w:rsid w:val="00DA0A29"/>
    <w:rsid w:val="00DA2E45"/>
    <w:rsid w:val="00DA5293"/>
    <w:rsid w:val="00DA5DCD"/>
    <w:rsid w:val="00DB1B44"/>
    <w:rsid w:val="00DC224D"/>
    <w:rsid w:val="00DD15AB"/>
    <w:rsid w:val="00DE2AF6"/>
    <w:rsid w:val="00DE6C1B"/>
    <w:rsid w:val="00E014F6"/>
    <w:rsid w:val="00E04607"/>
    <w:rsid w:val="00E2687A"/>
    <w:rsid w:val="00E51C27"/>
    <w:rsid w:val="00E83C40"/>
    <w:rsid w:val="00EB588B"/>
    <w:rsid w:val="00EE51FB"/>
    <w:rsid w:val="00EE6C7F"/>
    <w:rsid w:val="00F0098A"/>
    <w:rsid w:val="00F138A5"/>
    <w:rsid w:val="00F22A48"/>
    <w:rsid w:val="00F37949"/>
    <w:rsid w:val="00F502A1"/>
    <w:rsid w:val="00F54C25"/>
    <w:rsid w:val="00F56A8D"/>
    <w:rsid w:val="00F6519A"/>
    <w:rsid w:val="00F728B8"/>
    <w:rsid w:val="00F743B3"/>
    <w:rsid w:val="00F752DB"/>
    <w:rsid w:val="00F80154"/>
    <w:rsid w:val="00F81DE9"/>
    <w:rsid w:val="00F905BC"/>
    <w:rsid w:val="00FC7CB4"/>
    <w:rsid w:val="00FE22AC"/>
    <w:rsid w:val="00FE6F33"/>
    <w:rsid w:val="00FF0E64"/>
    <w:rsid w:val="00FF0F4C"/>
    <w:rsid w:val="00FF3B6C"/>
    <w:rsid w:val="0A3CCCE4"/>
    <w:rsid w:val="0D288115"/>
    <w:rsid w:val="0FA7CDD4"/>
    <w:rsid w:val="0FC396E3"/>
    <w:rsid w:val="16DFD6CF"/>
    <w:rsid w:val="1E78516B"/>
    <w:rsid w:val="21DEF90B"/>
    <w:rsid w:val="29E072EC"/>
    <w:rsid w:val="38F96B52"/>
    <w:rsid w:val="51B52D81"/>
    <w:rsid w:val="53A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FB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B4"/>
    <w:pPr>
      <w:spacing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3B7"/>
    <w:pPr>
      <w:keepNext/>
      <w:keepLines/>
      <w:spacing w:before="360" w:after="120"/>
      <w:outlineLvl w:val="0"/>
    </w:pPr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3B7"/>
    <w:pPr>
      <w:keepNext/>
      <w:keepLines/>
      <w:spacing w:before="120" w:after="120"/>
      <w:outlineLvl w:val="1"/>
    </w:pPr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3B7"/>
    <w:pPr>
      <w:keepNext/>
      <w:keepLines/>
      <w:spacing w:before="120" w:after="120"/>
      <w:outlineLvl w:val="2"/>
    </w:pPr>
    <w:rPr>
      <w:rFonts w:eastAsiaTheme="majorEastAsia" w:cstheme="majorBidi"/>
      <w:b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3B7"/>
    <w:pPr>
      <w:keepNext/>
      <w:keepLines/>
      <w:spacing w:before="120" w:after="120"/>
      <w:outlineLvl w:val="3"/>
    </w:pPr>
    <w:rPr>
      <w:rFonts w:ascii="Arial Nova" w:eastAsiaTheme="majorEastAsia" w:hAnsi="Arial Nova" w:cstheme="majorBidi"/>
      <w:iCs/>
      <w:color w:val="4A2366" w:themeColor="accent2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4B8F"/>
    <w:pPr>
      <w:keepNext/>
      <w:keepLines/>
      <w:spacing w:before="120" w:after="120"/>
      <w:outlineLvl w:val="4"/>
    </w:pPr>
    <w:rPr>
      <w:rFonts w:ascii="Arial Nova" w:eastAsiaTheme="majorEastAsia" w:hAnsi="Arial Nova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2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2DB"/>
  </w:style>
  <w:style w:type="paragraph" w:styleId="Footer">
    <w:name w:val="footer"/>
    <w:basedOn w:val="Normal"/>
    <w:link w:val="FooterChar"/>
    <w:uiPriority w:val="99"/>
    <w:unhideWhenUsed/>
    <w:qFormat/>
    <w:rsid w:val="00AB0F2F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B0F2F"/>
    <w:rPr>
      <w:rFonts w:ascii="Arial" w:hAnsi="Arial"/>
      <w:sz w:val="16"/>
    </w:rPr>
  </w:style>
  <w:style w:type="paragraph" w:styleId="ListParagraph">
    <w:name w:val="List Paragraph"/>
    <w:aliases w:val="Bullet point,Bulleted List"/>
    <w:basedOn w:val="Normal"/>
    <w:link w:val="ListParagraphChar"/>
    <w:uiPriority w:val="34"/>
    <w:qFormat/>
    <w:rsid w:val="000F4BE1"/>
    <w:pPr>
      <w:spacing w:after="6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F13B7"/>
    <w:rPr>
      <w:rFonts w:ascii="Arial Nova Light" w:eastAsiaTheme="majorEastAsia" w:hAnsi="Arial Nova Light" w:cstheme="majorBidi"/>
      <w:color w:val="8E3493" w:themeColor="accent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13B7"/>
    <w:rPr>
      <w:rFonts w:ascii="Arial Nova Light" w:eastAsiaTheme="majorEastAsia" w:hAnsi="Arial Nova Light" w:cstheme="majorBidi"/>
      <w:color w:val="595959" w:themeColor="text1" w:themeTint="A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13B7"/>
    <w:rPr>
      <w:rFonts w:ascii="Arial" w:eastAsiaTheme="majorEastAsia" w:hAnsi="Arial" w:cstheme="majorBidi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13B7"/>
    <w:rPr>
      <w:rFonts w:ascii="Arial Nova" w:eastAsiaTheme="majorEastAsia" w:hAnsi="Arial Nova" w:cstheme="majorBidi"/>
      <w:iCs/>
      <w:color w:val="4A2366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284B8F"/>
    <w:rPr>
      <w:rFonts w:ascii="Arial Nova" w:eastAsiaTheme="majorEastAsia" w:hAnsi="Arial Nova" w:cstheme="majorBidi"/>
      <w:b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8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8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1"/>
    <w:rsid w:val="00B3327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01011"/>
    <w:rPr>
      <w:rFonts w:ascii="Arial" w:hAnsi="Arial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B33273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F13B7"/>
    <w:pPr>
      <w:spacing w:after="0"/>
      <w:contextualSpacing/>
    </w:pPr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3B7"/>
    <w:rPr>
      <w:rFonts w:ascii="Arial Nova Light" w:eastAsiaTheme="majorEastAsia" w:hAnsi="Arial Nova Light" w:cstheme="majorBidi"/>
      <w:color w:val="8E3493" w:themeColor="accent3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293"/>
    <w:pPr>
      <w:numPr>
        <w:ilvl w:val="1"/>
      </w:numPr>
      <w:spacing w:before="120" w:after="240" w:line="380" w:lineRule="exact"/>
    </w:pPr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A5293"/>
    <w:rPr>
      <w:rFonts w:ascii="Arial Nova Light" w:eastAsiaTheme="minorEastAsia" w:hAnsi="Arial Nova Light"/>
      <w:color w:val="5A5A5A" w:themeColor="text1" w:themeTint="A5"/>
      <w:spacing w:val="15"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4B8F"/>
    <w:pPr>
      <w:pBdr>
        <w:top w:val="dotted" w:sz="8" w:space="10" w:color="595959" w:themeColor="text1" w:themeTint="A6"/>
        <w:bottom w:val="dotted" w:sz="8" w:space="10" w:color="595959" w:themeColor="text1" w:themeTint="A6"/>
      </w:pBdr>
      <w:spacing w:before="120" w:after="120"/>
      <w:ind w:left="284" w:right="284"/>
      <w:jc w:val="center"/>
    </w:pPr>
    <w:rPr>
      <w:rFonts w:ascii="Arial Nova Light" w:hAnsi="Arial Nova Light"/>
      <w:iCs/>
      <w:color w:val="595959" w:themeColor="text1" w:themeTint="A6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4B8F"/>
    <w:rPr>
      <w:rFonts w:ascii="Arial Nova Light" w:hAnsi="Arial Nova Light"/>
      <w:iCs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7A4B81"/>
    <w:rPr>
      <w:color w:val="00768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B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5FF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unhideWhenUsed/>
    <w:rsid w:val="00D93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 text"/>
    <w:basedOn w:val="Normal"/>
    <w:rsid w:val="005E0B10"/>
    <w:pPr>
      <w:spacing w:before="20" w:after="20" w:line="264" w:lineRule="auto"/>
    </w:pPr>
    <w:rPr>
      <w:rFonts w:eastAsia="Times New Roman" w:cs="Times New Roman"/>
      <w:color w:val="414042"/>
      <w:szCs w:val="20"/>
    </w:rPr>
  </w:style>
  <w:style w:type="character" w:customStyle="1" w:styleId="ListParagraphChar">
    <w:name w:val="List Paragraph Char"/>
    <w:aliases w:val="Bullet point Char,Bulleted List Char"/>
    <w:basedOn w:val="DefaultParagraphFont"/>
    <w:link w:val="ListParagraph"/>
    <w:uiPriority w:val="34"/>
    <w:locked/>
    <w:rsid w:val="00090788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519A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90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9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903"/>
    <w:rPr>
      <w:rFonts w:ascii="Arial" w:hAnsi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F5F60"/>
  </w:style>
  <w:style w:type="paragraph" w:customStyle="1" w:styleId="paragraph">
    <w:name w:val="paragraph"/>
    <w:basedOn w:val="Normal"/>
    <w:rsid w:val="006860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8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footer1.xml" Type="http://schemas.openxmlformats.org/officeDocument/2006/relationships/footer"/>
<Relationship Id="rId12" Target="header2.xml" Type="http://schemas.openxmlformats.org/officeDocument/2006/relationships/header"/>
<Relationship Id="rId13" Target="footer2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numbering.xml" Type="http://schemas.openxmlformats.org/officeDocument/2006/relationships/numbering"/>
<Relationship Id="rId5" Target="styles.xml" Type="http://schemas.openxmlformats.org/officeDocument/2006/relationships/styles"/>
<Relationship Id="rId6" Target="settings.xml" Type="http://schemas.openxmlformats.org/officeDocument/2006/relationships/settings"/>
<Relationship Id="rId7" Target="webSettings.xml" Type="http://schemas.openxmlformats.org/officeDocument/2006/relationships/webSettings"/>
<Relationship Id="rId8" Target="footnotes.xml" Type="http://schemas.openxmlformats.org/officeDocument/2006/relationships/footnotes"/>
<Relationship Id="rId9" Target="endnotes.xml" Type="http://schemas.openxmlformats.org/officeDocument/2006/relationships/endnotes"/>
</Relationships>

</file>

<file path=word/_rels/footer2.xml.rels><?xml version="1.0" encoding="UTF-8" standalone="yes"?>
<Relationships xmlns="http://schemas.openxmlformats.org/package/2006/relationships">
<Relationship Id="rId1" Target="media/image2.jpe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HPW War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70240"/>
      </a:accent1>
      <a:accent2>
        <a:srgbClr val="4A2366"/>
      </a:accent2>
      <a:accent3>
        <a:srgbClr val="8E3493"/>
      </a:accent3>
      <a:accent4>
        <a:srgbClr val="F2612A"/>
      </a:accent4>
      <a:accent5>
        <a:srgbClr val="F7A52A"/>
      </a:accent5>
      <a:accent6>
        <a:srgbClr val="007681"/>
      </a:accent6>
      <a:hlink>
        <a:srgbClr val="00768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b74ff-4ee7-4c5f-a49c-beddbb19aaf6">
      <Terms xmlns="http://schemas.microsoft.com/office/infopath/2007/PartnerControls"/>
    </lcf76f155ced4ddcb4097134ff3c332f>
    <TaxCatchAll xmlns="1b2767e1-0aa0-4549-bbd1-2792bd8aca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185B4CEBD294DA8BD8B8836684C1C" ma:contentTypeVersion="18" ma:contentTypeDescription="Create a new document." ma:contentTypeScope="" ma:versionID="f7aeb81043086276934046fa9d33c1d0">
  <xsd:schema xmlns:xsd="http://www.w3.org/2001/XMLSchema" xmlns:xs="http://www.w3.org/2001/XMLSchema" xmlns:p="http://schemas.microsoft.com/office/2006/metadata/properties" xmlns:ns2="1b2767e1-0aa0-4549-bbd1-2792bd8acaf2" xmlns:ns3="58bb74ff-4ee7-4c5f-a49c-beddbb19aaf6" targetNamespace="http://schemas.microsoft.com/office/2006/metadata/properties" ma:root="true" ma:fieldsID="b19fceecf7096b15c73ec80ad8fe4067" ns2:_="" ns3:_="">
    <xsd:import namespace="1b2767e1-0aa0-4549-bbd1-2792bd8acaf2"/>
    <xsd:import namespace="58bb74ff-4ee7-4c5f-a49c-beddbb19aa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767e1-0aa0-4549-bbd1-2792bd8aca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f53c09-6757-4866-9b41-34116dc1f3d9}" ma:internalName="TaxCatchAll" ma:showField="CatchAllData" ma:web="1b2767e1-0aa0-4549-bbd1-2792bd8a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b74ff-4ee7-4c5f-a49c-beddbb19a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A3C69-AA53-4FDD-BB13-722FF2D82E23}">
  <ds:schemaRefs>
    <ds:schemaRef ds:uri="58bb74ff-4ee7-4c5f-a49c-beddbb19aaf6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1b2767e1-0aa0-4549-bbd1-2792bd8acaf2"/>
  </ds:schemaRefs>
</ds:datastoreItem>
</file>

<file path=customXml/itemProps2.xml><?xml version="1.0" encoding="utf-8"?>
<ds:datastoreItem xmlns:ds="http://schemas.openxmlformats.org/officeDocument/2006/customXml" ds:itemID="{0CA7E135-2B09-4993-AC52-5B78B1B78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2F12-4F22-4435-8550-F3FBD7F2A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767e1-0aa0-4549-bbd1-2792bd8acaf2"/>
    <ds:schemaRef ds:uri="58bb74ff-4ee7-4c5f-a49c-beddbb19a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LGBTIQ Communique March 2024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2024-07-30T03:45:00Z</dcterms:created>
  <dc:creator>Queensland Government</dc:creator>
  <cp:keywords>LGBTIQ meeting; minutes; commmunique</cp:keywords>
  <dcterms:modified xsi:type="dcterms:W3CDTF">2024-08-12T05:17:00Z</dcterms:modified>
  <cp:revision>1</cp:revision>
  <dc:subject>LBGTIQ meeting minutes</dc:subject>
  <dc:title>LGBTIQ Communique March 2024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0x010100D5B185B4CEBD294DA8BD8B8836684C1C</vt:lpwstr>
  </property>
</Properties>
</file>