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D633" w14:textId="2FF52EE9" w:rsidR="00A72C57" w:rsidRDefault="001F1FF1" w:rsidP="00F24C19">
      <w:pPr>
        <w:pStyle w:val="Heading1"/>
      </w:pPr>
      <w:r>
        <w:t>Duty of Disclosure for carers</w:t>
      </w:r>
      <w:r w:rsidR="00A72C57" w:rsidRPr="004F191C">
        <w:t xml:space="preserve"> </w:t>
      </w:r>
    </w:p>
    <w:p w14:paraId="00D819BC" w14:textId="2D3F36AC" w:rsidR="00596AA7" w:rsidRPr="00596AA7" w:rsidRDefault="00596AA7" w:rsidP="00596AA7">
      <w:pPr>
        <w:sectPr w:rsidR="00596AA7" w:rsidRPr="00596AA7" w:rsidSect="001F1FF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60" w:right="1134" w:bottom="1418" w:left="709" w:header="709" w:footer="1247" w:gutter="0"/>
          <w:cols w:space="709"/>
          <w:titlePg/>
          <w:docGrid w:linePitch="360"/>
        </w:sectPr>
      </w:pPr>
    </w:p>
    <w:p w14:paraId="24D57E20" w14:textId="5EED1EC5" w:rsidR="00596AA7" w:rsidRDefault="001F1FF1" w:rsidP="00596AA7">
      <w:pPr>
        <w:pStyle w:val="Heading4"/>
      </w:pPr>
      <w:r>
        <w:t>What is ‘duty of disclosure’?</w:t>
      </w:r>
    </w:p>
    <w:p w14:paraId="1E88EA10" w14:textId="563F9A7C" w:rsidR="001F1FF1" w:rsidRPr="001F1FF1" w:rsidRDefault="001F1FF1" w:rsidP="001F1FF1">
      <w:pPr>
        <w:pStyle w:val="BodyText"/>
        <w:spacing w:before="124"/>
        <w:jc w:val="both"/>
        <w:rPr>
          <w:rFonts w:cs="Arial"/>
          <w:sz w:val="21"/>
          <w:szCs w:val="21"/>
        </w:rPr>
      </w:pPr>
      <w:r w:rsidRPr="001F1FF1">
        <w:rPr>
          <w:rFonts w:cs="Arial"/>
          <w:spacing w:val="-1"/>
          <w:sz w:val="21"/>
          <w:szCs w:val="21"/>
        </w:rPr>
        <w:t>This</w:t>
      </w:r>
      <w:r w:rsidRPr="001F1FF1">
        <w:rPr>
          <w:rFonts w:cs="Arial"/>
          <w:spacing w:val="10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duty</w:t>
      </w:r>
      <w:r w:rsidRPr="001F1FF1">
        <w:rPr>
          <w:rFonts w:cs="Arial"/>
          <w:spacing w:val="9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applies</w:t>
      </w:r>
      <w:r w:rsidRPr="001F1FF1">
        <w:rPr>
          <w:rFonts w:cs="Arial"/>
          <w:spacing w:val="10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to</w:t>
      </w:r>
      <w:r w:rsidRPr="001F1FF1">
        <w:rPr>
          <w:rFonts w:cs="Arial"/>
          <w:spacing w:val="7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the</w:t>
      </w:r>
      <w:r w:rsidRPr="001F1FF1">
        <w:rPr>
          <w:rFonts w:cs="Arial"/>
          <w:spacing w:val="7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Director</w:t>
      </w:r>
      <w:r w:rsidRPr="001F1FF1">
        <w:rPr>
          <w:rFonts w:cs="Arial"/>
          <w:spacing w:val="9"/>
          <w:sz w:val="21"/>
          <w:szCs w:val="21"/>
        </w:rPr>
        <w:t xml:space="preserve"> </w:t>
      </w:r>
      <w:r w:rsidRPr="001F1FF1">
        <w:rPr>
          <w:rFonts w:cs="Arial"/>
          <w:spacing w:val="-2"/>
          <w:sz w:val="21"/>
          <w:szCs w:val="21"/>
        </w:rPr>
        <w:t>of</w:t>
      </w:r>
      <w:r w:rsidRPr="001F1FF1">
        <w:rPr>
          <w:rFonts w:cs="Arial"/>
          <w:spacing w:val="11"/>
          <w:sz w:val="21"/>
          <w:szCs w:val="21"/>
        </w:rPr>
        <w:t xml:space="preserve"> </w:t>
      </w:r>
      <w:r w:rsidRPr="001F1FF1">
        <w:rPr>
          <w:rFonts w:cs="Arial"/>
          <w:spacing w:val="-2"/>
          <w:sz w:val="21"/>
          <w:szCs w:val="21"/>
        </w:rPr>
        <w:t>Child</w:t>
      </w:r>
      <w:r w:rsidRPr="001F1FF1">
        <w:rPr>
          <w:rFonts w:cs="Arial"/>
          <w:spacing w:val="10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Protection</w:t>
      </w:r>
      <w:r w:rsidRPr="001F1FF1">
        <w:rPr>
          <w:rFonts w:cs="Arial"/>
          <w:spacing w:val="37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Litigation</w:t>
      </w:r>
      <w:r w:rsidRPr="001F1FF1">
        <w:rPr>
          <w:rFonts w:cs="Arial"/>
          <w:spacing w:val="27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(DCPL) and</w:t>
      </w:r>
      <w:r w:rsidRPr="001F1FF1">
        <w:rPr>
          <w:rFonts w:cs="Arial"/>
          <w:spacing w:val="27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means</w:t>
      </w:r>
      <w:r w:rsidRPr="001F1FF1">
        <w:rPr>
          <w:rFonts w:cs="Arial"/>
          <w:spacing w:val="27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that</w:t>
      </w:r>
      <w:r w:rsidRPr="001F1FF1">
        <w:rPr>
          <w:rFonts w:cs="Arial"/>
          <w:spacing w:val="28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there</w:t>
      </w:r>
      <w:r w:rsidRPr="001F1FF1">
        <w:rPr>
          <w:rFonts w:cs="Arial"/>
          <w:spacing w:val="27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is</w:t>
      </w:r>
      <w:r w:rsidRPr="001F1FF1">
        <w:rPr>
          <w:rFonts w:cs="Arial"/>
          <w:spacing w:val="27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a</w:t>
      </w:r>
      <w:r w:rsidRPr="001F1FF1">
        <w:rPr>
          <w:rFonts w:cs="Arial"/>
          <w:spacing w:val="27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legal</w:t>
      </w:r>
      <w:r w:rsidRPr="001F1FF1">
        <w:rPr>
          <w:rFonts w:cs="Arial"/>
          <w:spacing w:val="31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requirement</w:t>
      </w:r>
      <w:r w:rsidRPr="001F1FF1">
        <w:rPr>
          <w:rFonts w:cs="Arial"/>
          <w:spacing w:val="46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to</w:t>
      </w:r>
      <w:r w:rsidRPr="001F1FF1">
        <w:rPr>
          <w:rFonts w:cs="Arial"/>
          <w:spacing w:val="44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disclose,</w:t>
      </w:r>
      <w:r w:rsidRPr="001F1FF1">
        <w:rPr>
          <w:rFonts w:cs="Arial"/>
          <w:spacing w:val="46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to</w:t>
      </w:r>
      <w:r w:rsidRPr="001F1FF1">
        <w:rPr>
          <w:rFonts w:cs="Arial"/>
          <w:spacing w:val="44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each</w:t>
      </w:r>
      <w:r w:rsidRPr="001F1FF1">
        <w:rPr>
          <w:rFonts w:cs="Arial"/>
          <w:spacing w:val="44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party</w:t>
      </w:r>
      <w:r w:rsidRPr="001F1FF1">
        <w:rPr>
          <w:rFonts w:cs="Arial"/>
          <w:spacing w:val="42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to</w:t>
      </w:r>
      <w:r w:rsidRPr="001F1FF1">
        <w:rPr>
          <w:rFonts w:cs="Arial"/>
          <w:spacing w:val="45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the</w:t>
      </w:r>
      <w:r w:rsidRPr="001F1FF1">
        <w:rPr>
          <w:rFonts w:cs="Arial"/>
          <w:spacing w:val="25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proceeding</w:t>
      </w:r>
      <w:r w:rsidRPr="001F1FF1">
        <w:rPr>
          <w:rFonts w:cs="Arial"/>
          <w:spacing w:val="14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(including</w:t>
      </w:r>
      <w:r w:rsidRPr="001F1FF1">
        <w:rPr>
          <w:rFonts w:cs="Arial"/>
          <w:spacing w:val="14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the</w:t>
      </w:r>
      <w:r w:rsidRPr="001F1FF1">
        <w:rPr>
          <w:rFonts w:cs="Arial"/>
          <w:spacing w:val="14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child’s</w:t>
      </w:r>
      <w:r w:rsidRPr="001F1FF1">
        <w:rPr>
          <w:rFonts w:cs="Arial"/>
          <w:spacing w:val="15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parents),</w:t>
      </w:r>
      <w:r w:rsidRPr="001F1FF1">
        <w:rPr>
          <w:rFonts w:cs="Arial"/>
          <w:spacing w:val="13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all</w:t>
      </w:r>
      <w:r w:rsidRPr="001F1FF1">
        <w:rPr>
          <w:rFonts w:cs="Arial"/>
          <w:spacing w:val="35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documents</w:t>
      </w:r>
      <w:r w:rsidRPr="001F1FF1">
        <w:rPr>
          <w:rFonts w:cs="Arial"/>
          <w:spacing w:val="34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that</w:t>
      </w:r>
      <w:r w:rsidRPr="001F1FF1">
        <w:rPr>
          <w:rFonts w:cs="Arial"/>
          <w:spacing w:val="32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may</w:t>
      </w:r>
      <w:r w:rsidRPr="001F1FF1">
        <w:rPr>
          <w:rFonts w:cs="Arial"/>
          <w:spacing w:val="31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be</w:t>
      </w:r>
      <w:r w:rsidRPr="001F1FF1">
        <w:rPr>
          <w:rFonts w:cs="Arial"/>
          <w:spacing w:val="33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relevant</w:t>
      </w:r>
      <w:r w:rsidRPr="001F1FF1">
        <w:rPr>
          <w:rFonts w:cs="Arial"/>
          <w:spacing w:val="35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in</w:t>
      </w:r>
      <w:r w:rsidRPr="001F1FF1">
        <w:rPr>
          <w:rFonts w:cs="Arial"/>
          <w:spacing w:val="34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a</w:t>
      </w:r>
      <w:r w:rsidRPr="001F1FF1">
        <w:rPr>
          <w:rFonts w:cs="Arial"/>
          <w:spacing w:val="35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case</w:t>
      </w:r>
      <w:r w:rsidRPr="001F1FF1">
        <w:rPr>
          <w:rFonts w:cs="Arial"/>
          <w:spacing w:val="33"/>
          <w:sz w:val="21"/>
          <w:szCs w:val="21"/>
        </w:rPr>
        <w:t xml:space="preserve"> </w:t>
      </w:r>
      <w:r w:rsidRPr="001F1FF1">
        <w:rPr>
          <w:rFonts w:cs="Arial"/>
          <w:spacing w:val="-2"/>
          <w:sz w:val="21"/>
          <w:szCs w:val="21"/>
        </w:rPr>
        <w:t>before</w:t>
      </w:r>
      <w:r w:rsidRPr="001F1FF1">
        <w:rPr>
          <w:rFonts w:cs="Arial"/>
          <w:spacing w:val="27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 xml:space="preserve">the </w:t>
      </w:r>
      <w:r w:rsidRPr="001F1FF1">
        <w:rPr>
          <w:rFonts w:cs="Arial"/>
          <w:spacing w:val="-1"/>
          <w:sz w:val="21"/>
          <w:szCs w:val="21"/>
        </w:rPr>
        <w:t>Childrens</w:t>
      </w:r>
      <w:r w:rsidRPr="001F1FF1">
        <w:rPr>
          <w:rFonts w:cs="Arial"/>
          <w:sz w:val="21"/>
          <w:szCs w:val="21"/>
        </w:rPr>
        <w:t xml:space="preserve"> </w:t>
      </w:r>
      <w:r w:rsidRPr="001F1FF1">
        <w:rPr>
          <w:rFonts w:cs="Arial"/>
          <w:spacing w:val="-2"/>
          <w:sz w:val="21"/>
          <w:szCs w:val="21"/>
        </w:rPr>
        <w:t>Court.</w:t>
      </w:r>
    </w:p>
    <w:p w14:paraId="05883B5D" w14:textId="77777777" w:rsidR="001F1FF1" w:rsidRPr="001F1FF1" w:rsidRDefault="001F1FF1" w:rsidP="001F1FF1">
      <w:pPr>
        <w:spacing w:before="9" w:after="0"/>
        <w:jc w:val="both"/>
        <w:rPr>
          <w:rFonts w:eastAsia="Arial" w:cs="Arial"/>
          <w:sz w:val="14"/>
          <w:szCs w:val="14"/>
        </w:rPr>
      </w:pPr>
    </w:p>
    <w:p w14:paraId="565A0034" w14:textId="77777777" w:rsidR="001F1FF1" w:rsidRPr="001F1FF1" w:rsidRDefault="001F1FF1" w:rsidP="001F1FF1">
      <w:pPr>
        <w:pStyle w:val="BodyText"/>
        <w:jc w:val="both"/>
        <w:rPr>
          <w:rFonts w:cs="Arial"/>
          <w:sz w:val="21"/>
          <w:szCs w:val="21"/>
        </w:rPr>
      </w:pPr>
      <w:r w:rsidRPr="001F1FF1">
        <w:rPr>
          <w:rFonts w:cs="Arial"/>
          <w:spacing w:val="-1"/>
          <w:sz w:val="21"/>
          <w:szCs w:val="21"/>
        </w:rPr>
        <w:t>This</w:t>
      </w:r>
      <w:r w:rsidRPr="001F1FF1">
        <w:rPr>
          <w:rFonts w:cs="Arial"/>
          <w:spacing w:val="13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ensures</w:t>
      </w:r>
      <w:r w:rsidRPr="001F1FF1">
        <w:rPr>
          <w:rFonts w:cs="Arial"/>
          <w:spacing w:val="11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that</w:t>
      </w:r>
      <w:r w:rsidRPr="001F1FF1">
        <w:rPr>
          <w:rFonts w:cs="Arial"/>
          <w:spacing w:val="13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all</w:t>
      </w:r>
      <w:r w:rsidRPr="001F1FF1">
        <w:rPr>
          <w:rFonts w:cs="Arial"/>
          <w:spacing w:val="11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parties</w:t>
      </w:r>
      <w:r w:rsidRPr="001F1FF1">
        <w:rPr>
          <w:rFonts w:cs="Arial"/>
          <w:spacing w:val="12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have</w:t>
      </w:r>
      <w:r w:rsidRPr="001F1FF1">
        <w:rPr>
          <w:rFonts w:cs="Arial"/>
          <w:spacing w:val="12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an</w:t>
      </w:r>
      <w:r w:rsidRPr="001F1FF1">
        <w:rPr>
          <w:rFonts w:cs="Arial"/>
          <w:spacing w:val="12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opportunity</w:t>
      </w:r>
      <w:r w:rsidRPr="001F1FF1">
        <w:rPr>
          <w:rFonts w:cs="Arial"/>
          <w:spacing w:val="8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to</w:t>
      </w:r>
      <w:r w:rsidRPr="001F1FF1">
        <w:rPr>
          <w:rFonts w:cs="Arial"/>
          <w:spacing w:val="37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 xml:space="preserve">see </w:t>
      </w:r>
      <w:r w:rsidRPr="001F1FF1">
        <w:rPr>
          <w:rFonts w:cs="Arial"/>
          <w:spacing w:val="-1"/>
          <w:sz w:val="21"/>
          <w:szCs w:val="21"/>
        </w:rPr>
        <w:t>all</w:t>
      </w:r>
      <w:r w:rsidRPr="001F1FF1">
        <w:rPr>
          <w:rFonts w:cs="Arial"/>
          <w:sz w:val="21"/>
          <w:szCs w:val="21"/>
        </w:rPr>
        <w:t xml:space="preserve"> the</w:t>
      </w:r>
      <w:r w:rsidRPr="001F1FF1">
        <w:rPr>
          <w:rFonts w:cs="Arial"/>
          <w:spacing w:val="-2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documents relevant</w:t>
      </w:r>
      <w:r w:rsidRPr="001F1FF1">
        <w:rPr>
          <w:rFonts w:cs="Arial"/>
          <w:spacing w:val="2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to</w:t>
      </w:r>
      <w:r w:rsidRPr="001F1FF1">
        <w:rPr>
          <w:rFonts w:cs="Arial"/>
          <w:spacing w:val="-2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 xml:space="preserve">the </w:t>
      </w:r>
      <w:r w:rsidRPr="001F1FF1">
        <w:rPr>
          <w:rFonts w:cs="Arial"/>
          <w:spacing w:val="-1"/>
          <w:sz w:val="21"/>
          <w:szCs w:val="21"/>
        </w:rPr>
        <w:t>proceedings.</w:t>
      </w:r>
    </w:p>
    <w:p w14:paraId="288771F2" w14:textId="66B213CF" w:rsidR="001F1FF1" w:rsidRDefault="001F1FF1" w:rsidP="001F1FF1">
      <w:pPr>
        <w:pStyle w:val="Heading4"/>
      </w:pPr>
      <w:r>
        <w:t>Documents that need to be disclosed.</w:t>
      </w:r>
    </w:p>
    <w:p w14:paraId="48DCB8FB" w14:textId="77777777" w:rsidR="001F1FF1" w:rsidRPr="001F1FF1" w:rsidRDefault="001F1FF1" w:rsidP="001F1FF1">
      <w:pPr>
        <w:pStyle w:val="BodyText"/>
        <w:spacing w:before="122"/>
        <w:jc w:val="both"/>
        <w:rPr>
          <w:sz w:val="21"/>
          <w:szCs w:val="21"/>
        </w:rPr>
      </w:pPr>
      <w:r w:rsidRPr="001F1FF1">
        <w:rPr>
          <w:spacing w:val="-1"/>
          <w:sz w:val="21"/>
          <w:szCs w:val="21"/>
        </w:rPr>
        <w:t>Any</w:t>
      </w:r>
      <w:r w:rsidRPr="001F1FF1">
        <w:rPr>
          <w:spacing w:val="2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</w:t>
      </w:r>
      <w:r w:rsidRPr="001F1FF1">
        <w:rPr>
          <w:spacing w:val="3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</w:t>
      </w:r>
      <w:r w:rsidRPr="001F1FF1">
        <w:rPr>
          <w:spacing w:val="3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z w:val="21"/>
          <w:szCs w:val="21"/>
        </w:rPr>
        <w:t>in</w:t>
      </w:r>
      <w:r w:rsidRPr="001F1FF1">
        <w:rPr>
          <w:spacing w:val="26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possession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z w:val="21"/>
          <w:szCs w:val="21"/>
        </w:rPr>
        <w:t>or</w:t>
      </w:r>
      <w:r w:rsidRPr="001F1FF1">
        <w:rPr>
          <w:spacing w:val="3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control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of</w:t>
      </w:r>
      <w:r w:rsidRPr="001F1FF1">
        <w:rPr>
          <w:spacing w:val="13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DCPL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</w:t>
      </w:r>
      <w:r w:rsidRPr="001F1FF1">
        <w:rPr>
          <w:spacing w:val="1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relevant</w:t>
      </w:r>
      <w:r w:rsidRPr="001F1FF1">
        <w:rPr>
          <w:spacing w:val="11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proceeding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may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need</w:t>
      </w:r>
      <w:r w:rsidRPr="001F1FF1">
        <w:rPr>
          <w:spacing w:val="36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36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3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disclosed.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3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2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possession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z w:val="21"/>
          <w:szCs w:val="21"/>
        </w:rPr>
        <w:t>or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control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of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Child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z w:val="21"/>
          <w:szCs w:val="21"/>
        </w:rPr>
        <w:t>Safety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taken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43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in</w:t>
      </w:r>
      <w:r w:rsidRPr="001F1FF1">
        <w:rPr>
          <w:rFonts w:cs="Arial"/>
          <w:spacing w:val="30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the</w:t>
      </w:r>
      <w:r w:rsidRPr="001F1FF1">
        <w:rPr>
          <w:rFonts w:cs="Arial"/>
          <w:spacing w:val="30"/>
          <w:sz w:val="21"/>
          <w:szCs w:val="21"/>
        </w:rPr>
        <w:t xml:space="preserve"> </w:t>
      </w:r>
      <w:r w:rsidRPr="001F1FF1">
        <w:rPr>
          <w:rFonts w:cs="Arial"/>
          <w:spacing w:val="-2"/>
          <w:sz w:val="21"/>
          <w:szCs w:val="21"/>
        </w:rPr>
        <w:t>DCPL’s</w:t>
      </w:r>
      <w:r w:rsidRPr="001F1FF1">
        <w:rPr>
          <w:rFonts w:cs="Arial"/>
          <w:spacing w:val="30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possession</w:t>
      </w:r>
      <w:r w:rsidRPr="001F1FF1">
        <w:rPr>
          <w:rFonts w:cs="Arial"/>
          <w:spacing w:val="30"/>
          <w:sz w:val="21"/>
          <w:szCs w:val="21"/>
        </w:rPr>
        <w:t xml:space="preserve"> </w:t>
      </w:r>
      <w:r w:rsidRPr="001F1FF1">
        <w:rPr>
          <w:rFonts w:cs="Arial"/>
          <w:sz w:val="21"/>
          <w:szCs w:val="21"/>
        </w:rPr>
        <w:t>or</w:t>
      </w:r>
      <w:r w:rsidRPr="001F1FF1">
        <w:rPr>
          <w:rFonts w:cs="Arial"/>
          <w:spacing w:val="31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control.</w:t>
      </w:r>
      <w:r w:rsidRPr="001F1FF1">
        <w:rPr>
          <w:rFonts w:cs="Arial"/>
          <w:spacing w:val="31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Relevant</w:t>
      </w:r>
      <w:r w:rsidRPr="001F1FF1">
        <w:rPr>
          <w:rFonts w:cs="Arial"/>
          <w:spacing w:val="3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documents</w:t>
      </w:r>
      <w:r w:rsidRPr="001F1FF1">
        <w:rPr>
          <w:spacing w:val="-2"/>
          <w:sz w:val="21"/>
          <w:szCs w:val="21"/>
        </w:rPr>
        <w:t xml:space="preserve"> </w:t>
      </w:r>
      <w:r w:rsidRPr="001F1FF1">
        <w:rPr>
          <w:sz w:val="21"/>
          <w:szCs w:val="21"/>
        </w:rPr>
        <w:t>may</w:t>
      </w:r>
      <w:r w:rsidRPr="001F1FF1">
        <w:rPr>
          <w:spacing w:val="-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include:</w:t>
      </w:r>
    </w:p>
    <w:p w14:paraId="56B15F81" w14:textId="042700F3" w:rsidR="001F1FF1" w:rsidRPr="001F1FF1" w:rsidRDefault="001F1FF1" w:rsidP="001F1FF1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1F1FF1">
        <w:rPr>
          <w:sz w:val="21"/>
          <w:szCs w:val="21"/>
        </w:rPr>
        <w:t>Application to be a carer or renew carer approval</w:t>
      </w:r>
      <w:r>
        <w:rPr>
          <w:sz w:val="21"/>
          <w:szCs w:val="21"/>
        </w:rPr>
        <w:t>.</w:t>
      </w:r>
    </w:p>
    <w:p w14:paraId="6DA9CE66" w14:textId="169FCD28" w:rsidR="001F1FF1" w:rsidRPr="001F1FF1" w:rsidRDefault="001F1FF1" w:rsidP="001F1FF1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1F1FF1">
        <w:rPr>
          <w:sz w:val="21"/>
          <w:szCs w:val="21"/>
        </w:rPr>
        <w:t>carer applicant health and</w:t>
      </w:r>
      <w:r>
        <w:rPr>
          <w:sz w:val="21"/>
          <w:szCs w:val="21"/>
        </w:rPr>
        <w:t xml:space="preserve"> </w:t>
      </w:r>
      <w:r w:rsidRPr="001F1FF1">
        <w:rPr>
          <w:sz w:val="21"/>
          <w:szCs w:val="21"/>
        </w:rPr>
        <w:t>well-being questionnaire</w:t>
      </w:r>
    </w:p>
    <w:p w14:paraId="26600688" w14:textId="77777777" w:rsidR="001F1FF1" w:rsidRPr="001F1FF1" w:rsidRDefault="001F1FF1" w:rsidP="001F1FF1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1F1FF1">
        <w:rPr>
          <w:sz w:val="21"/>
          <w:szCs w:val="21"/>
        </w:rPr>
        <w:t>household safety assessment</w:t>
      </w:r>
    </w:p>
    <w:p w14:paraId="4CE76367" w14:textId="77777777" w:rsidR="001F1FF1" w:rsidRPr="001F1FF1" w:rsidRDefault="001F1FF1" w:rsidP="001F1FF1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1F1FF1">
        <w:rPr>
          <w:sz w:val="21"/>
          <w:szCs w:val="21"/>
        </w:rPr>
        <w:t>carer applicant assessment</w:t>
      </w:r>
    </w:p>
    <w:p w14:paraId="63DD31A5" w14:textId="6A848155" w:rsidR="001F1FF1" w:rsidRPr="001F1FF1" w:rsidRDefault="001F1FF1" w:rsidP="001F1FF1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1F1FF1">
        <w:rPr>
          <w:sz w:val="21"/>
          <w:szCs w:val="21"/>
        </w:rPr>
        <w:t>suitability assessment for a</w:t>
      </w:r>
      <w:r>
        <w:rPr>
          <w:sz w:val="21"/>
          <w:szCs w:val="21"/>
        </w:rPr>
        <w:t xml:space="preserve"> </w:t>
      </w:r>
      <w:r w:rsidRPr="001F1FF1">
        <w:rPr>
          <w:sz w:val="21"/>
          <w:szCs w:val="21"/>
        </w:rPr>
        <w:t>long-term guardianship order or permanent care order.</w:t>
      </w:r>
    </w:p>
    <w:p w14:paraId="52981204" w14:textId="77777777" w:rsidR="001F1FF1" w:rsidRDefault="001F1FF1" w:rsidP="001F1FF1">
      <w:pPr>
        <w:pStyle w:val="BodyText"/>
        <w:ind w:right="1"/>
        <w:jc w:val="both"/>
        <w:rPr>
          <w:spacing w:val="-1"/>
          <w:sz w:val="21"/>
          <w:szCs w:val="21"/>
        </w:rPr>
      </w:pPr>
      <w:r w:rsidRPr="001F1FF1">
        <w:rPr>
          <w:spacing w:val="-2"/>
          <w:sz w:val="21"/>
          <w:szCs w:val="21"/>
        </w:rPr>
        <w:t>Child</w:t>
      </w:r>
      <w:r w:rsidRPr="001F1FF1">
        <w:rPr>
          <w:spacing w:val="30"/>
          <w:sz w:val="21"/>
          <w:szCs w:val="21"/>
        </w:rPr>
        <w:t xml:space="preserve"> </w:t>
      </w:r>
      <w:r w:rsidRPr="001F1FF1">
        <w:rPr>
          <w:sz w:val="21"/>
          <w:szCs w:val="21"/>
        </w:rPr>
        <w:t>Safety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staff</w:t>
      </w:r>
      <w:r w:rsidRPr="001F1FF1">
        <w:rPr>
          <w:spacing w:val="33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will</w:t>
      </w:r>
      <w:r w:rsidRPr="001F1FF1">
        <w:rPr>
          <w:spacing w:val="3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notify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30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DCPL</w:t>
      </w:r>
      <w:r w:rsidRPr="001F1FF1">
        <w:rPr>
          <w:spacing w:val="30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of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any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</w:t>
      </w:r>
      <w:r w:rsidRPr="001F1FF1">
        <w:rPr>
          <w:spacing w:val="4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</w:t>
      </w:r>
      <w:r w:rsidRPr="001F1FF1">
        <w:rPr>
          <w:spacing w:val="5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contains</w:t>
      </w:r>
      <w:r w:rsidRPr="001F1FF1">
        <w:rPr>
          <w:spacing w:val="5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sensitive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information</w:t>
      </w:r>
      <w:r w:rsidRPr="001F1FF1">
        <w:rPr>
          <w:spacing w:val="5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they</w:t>
      </w:r>
      <w:r w:rsidRPr="001F1FF1">
        <w:rPr>
          <w:spacing w:val="2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recommend</w:t>
      </w:r>
      <w:r w:rsidRPr="001F1FF1">
        <w:rPr>
          <w:spacing w:val="2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should</w:t>
      </w:r>
      <w:r w:rsidRPr="001F1FF1">
        <w:rPr>
          <w:spacing w:val="2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not</w:t>
      </w:r>
      <w:r w:rsidRPr="001F1FF1">
        <w:rPr>
          <w:spacing w:val="27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2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disclosed.</w:t>
      </w:r>
      <w:r w:rsidRPr="001F1FF1">
        <w:rPr>
          <w:spacing w:val="2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3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DCPL</w:t>
      </w:r>
      <w:r w:rsidRPr="001F1FF1">
        <w:rPr>
          <w:spacing w:val="1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1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then</w:t>
      </w:r>
      <w:r w:rsidRPr="001F1FF1">
        <w:rPr>
          <w:spacing w:val="1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responsible</w:t>
      </w:r>
      <w:r w:rsidRPr="001F1FF1">
        <w:rPr>
          <w:spacing w:val="15"/>
          <w:sz w:val="21"/>
          <w:szCs w:val="21"/>
        </w:rPr>
        <w:t xml:space="preserve"> </w:t>
      </w:r>
      <w:r w:rsidRPr="001F1FF1">
        <w:rPr>
          <w:sz w:val="21"/>
          <w:szCs w:val="21"/>
        </w:rPr>
        <w:t>for</w:t>
      </w:r>
      <w:r w:rsidRPr="001F1FF1">
        <w:rPr>
          <w:spacing w:val="1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deciding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what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documents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will</w:t>
      </w:r>
      <w:r w:rsidRPr="001F1FF1">
        <w:rPr>
          <w:spacing w:val="52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5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disclosed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parties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and</w:t>
      </w:r>
      <w:r w:rsidRPr="001F1FF1">
        <w:rPr>
          <w:spacing w:val="5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what</w:t>
      </w:r>
      <w:r w:rsidRPr="001F1FF1">
        <w:rPr>
          <w:spacing w:val="4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documents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will</w:t>
      </w:r>
      <w:r w:rsidRPr="001F1FF1">
        <w:rPr>
          <w:spacing w:val="1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not</w:t>
      </w:r>
      <w:r w:rsidRPr="001F1FF1">
        <w:rPr>
          <w:spacing w:val="18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disclosed,</w:t>
      </w:r>
      <w:r w:rsidRPr="001F1FF1">
        <w:rPr>
          <w:spacing w:val="1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because</w:t>
      </w:r>
      <w:r w:rsidRPr="001F1FF1">
        <w:rPr>
          <w:spacing w:val="1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they</w:t>
      </w:r>
      <w:r w:rsidRPr="001F1FF1">
        <w:rPr>
          <w:spacing w:val="15"/>
          <w:sz w:val="21"/>
          <w:szCs w:val="21"/>
        </w:rPr>
        <w:t xml:space="preserve"> </w:t>
      </w:r>
      <w:r w:rsidRPr="001F1FF1">
        <w:rPr>
          <w:sz w:val="21"/>
          <w:szCs w:val="21"/>
        </w:rPr>
        <w:t>are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either</w:t>
      </w:r>
      <w:r w:rsidRPr="001F1FF1">
        <w:rPr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not</w:t>
      </w:r>
      <w:r w:rsidRPr="001F1FF1">
        <w:rPr>
          <w:sz w:val="21"/>
          <w:szCs w:val="21"/>
        </w:rPr>
        <w:t xml:space="preserve">  </w:t>
      </w:r>
      <w:r w:rsidRPr="001F1FF1">
        <w:rPr>
          <w:spacing w:val="-1"/>
          <w:sz w:val="21"/>
          <w:szCs w:val="21"/>
        </w:rPr>
        <w:t>relevant</w:t>
      </w:r>
      <w:r w:rsidRPr="001F1FF1">
        <w:rPr>
          <w:sz w:val="21"/>
          <w:szCs w:val="21"/>
        </w:rPr>
        <w:t xml:space="preserve"> or </w:t>
      </w:r>
      <w:r w:rsidRPr="001F1FF1">
        <w:rPr>
          <w:spacing w:val="-1"/>
          <w:sz w:val="21"/>
          <w:szCs w:val="21"/>
        </w:rPr>
        <w:t>because</w:t>
      </w:r>
      <w:r w:rsidRPr="001F1FF1">
        <w:rPr>
          <w:spacing w:val="6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they</w:t>
      </w:r>
      <w:r w:rsidRPr="001F1FF1">
        <w:rPr>
          <w:spacing w:val="58"/>
          <w:sz w:val="21"/>
          <w:szCs w:val="21"/>
        </w:rPr>
        <w:t xml:space="preserve"> </w:t>
      </w:r>
      <w:r w:rsidRPr="001F1FF1">
        <w:rPr>
          <w:sz w:val="21"/>
          <w:szCs w:val="21"/>
        </w:rPr>
        <w:t>fall</w:t>
      </w:r>
      <w:r w:rsidRPr="001F1FF1">
        <w:rPr>
          <w:spacing w:val="59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within</w:t>
      </w:r>
      <w:r w:rsidRPr="001F1FF1">
        <w:rPr>
          <w:spacing w:val="1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ground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</w:t>
      </w:r>
      <w:r w:rsidRPr="001F1FF1">
        <w:rPr>
          <w:spacing w:val="18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allows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DCPL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z w:val="21"/>
          <w:szCs w:val="21"/>
        </w:rPr>
        <w:t>refuse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disclose.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If</w:t>
      </w:r>
      <w:r w:rsidRPr="001F1FF1">
        <w:rPr>
          <w:spacing w:val="49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DCPL</w:t>
      </w:r>
      <w:r w:rsidRPr="001F1FF1">
        <w:rPr>
          <w:spacing w:val="4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refuses</w:t>
      </w:r>
      <w:r w:rsidRPr="001F1FF1">
        <w:rPr>
          <w:spacing w:val="44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4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disclose</w:t>
      </w:r>
      <w:r w:rsidRPr="001F1FF1">
        <w:rPr>
          <w:spacing w:val="45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4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document,</w:t>
      </w:r>
      <w:r w:rsidRPr="001F1FF1">
        <w:rPr>
          <w:spacing w:val="48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46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party</w:t>
      </w:r>
      <w:r w:rsidRPr="001F1FF1">
        <w:rPr>
          <w:spacing w:val="33"/>
          <w:sz w:val="21"/>
          <w:szCs w:val="21"/>
        </w:rPr>
        <w:t xml:space="preserve"> </w:t>
      </w:r>
      <w:r w:rsidRPr="001F1FF1">
        <w:rPr>
          <w:sz w:val="21"/>
          <w:szCs w:val="21"/>
        </w:rPr>
        <w:t>may</w:t>
      </w:r>
      <w:r w:rsidRPr="001F1FF1">
        <w:rPr>
          <w:spacing w:val="20"/>
          <w:sz w:val="21"/>
          <w:szCs w:val="21"/>
        </w:rPr>
        <w:t xml:space="preserve"> </w:t>
      </w:r>
      <w:r w:rsidRPr="001F1FF1">
        <w:rPr>
          <w:sz w:val="21"/>
          <w:szCs w:val="21"/>
        </w:rPr>
        <w:t>ask</w:t>
      </w:r>
      <w:r w:rsidRPr="001F1FF1">
        <w:rPr>
          <w:spacing w:val="25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court</w:t>
      </w:r>
      <w:r w:rsidRPr="001F1FF1">
        <w:rPr>
          <w:spacing w:val="24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20"/>
          <w:sz w:val="21"/>
          <w:szCs w:val="21"/>
        </w:rPr>
        <w:t xml:space="preserve"> </w:t>
      </w:r>
      <w:r w:rsidRPr="001F1FF1">
        <w:rPr>
          <w:sz w:val="21"/>
          <w:szCs w:val="21"/>
        </w:rPr>
        <w:t>make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z w:val="21"/>
          <w:szCs w:val="21"/>
        </w:rPr>
        <w:t>an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order</w:t>
      </w:r>
      <w:r w:rsidRPr="001F1FF1">
        <w:rPr>
          <w:spacing w:val="2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</w:t>
      </w:r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</w:t>
      </w:r>
      <w:r w:rsidRPr="001F1FF1">
        <w:rPr>
          <w:spacing w:val="20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disclosed.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1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court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if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satisfied,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may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z w:val="21"/>
          <w:szCs w:val="21"/>
        </w:rPr>
        <w:t>order</w:t>
      </w:r>
      <w:r w:rsidRPr="001F1FF1">
        <w:rPr>
          <w:spacing w:val="16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1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disclosure</w:t>
      </w:r>
      <w:r w:rsidRPr="001F1FF1">
        <w:rPr>
          <w:spacing w:val="12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of</w:t>
      </w:r>
      <w:r w:rsidRPr="001F1FF1">
        <w:rPr>
          <w:spacing w:val="18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1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</w:t>
      </w:r>
      <w:r w:rsidRPr="001F1FF1">
        <w:rPr>
          <w:spacing w:val="16"/>
          <w:sz w:val="21"/>
          <w:szCs w:val="21"/>
        </w:rPr>
        <w:t xml:space="preserve"> </w:t>
      </w:r>
      <w:r w:rsidRPr="001F1FF1">
        <w:rPr>
          <w:sz w:val="21"/>
          <w:szCs w:val="21"/>
        </w:rPr>
        <w:t>on</w:t>
      </w:r>
      <w:r w:rsidRPr="001F1FF1">
        <w:rPr>
          <w:spacing w:val="1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conditions</w:t>
      </w:r>
      <w:r w:rsidRPr="001F1FF1">
        <w:rPr>
          <w:spacing w:val="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it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considers</w:t>
      </w:r>
      <w:r w:rsidRPr="001F1FF1">
        <w:rPr>
          <w:spacing w:val="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appropriate,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including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3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bests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interests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of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child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who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z w:val="21"/>
          <w:szCs w:val="21"/>
        </w:rPr>
        <w:t>subject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of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z w:val="21"/>
          <w:szCs w:val="21"/>
        </w:rPr>
        <w:t xml:space="preserve">case </w:t>
      </w:r>
      <w:r w:rsidRPr="001F1FF1">
        <w:rPr>
          <w:spacing w:val="-1"/>
          <w:sz w:val="21"/>
          <w:szCs w:val="21"/>
        </w:rPr>
        <w:t>and</w:t>
      </w:r>
      <w:r w:rsidRPr="001F1FF1">
        <w:rPr>
          <w:spacing w:val="-2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-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privacy</w:t>
      </w:r>
      <w:r w:rsidRPr="001F1FF1">
        <w:rPr>
          <w:spacing w:val="-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and</w:t>
      </w:r>
      <w:r w:rsidRPr="001F1FF1">
        <w:rPr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safety</w:t>
      </w:r>
      <w:r w:rsidRPr="001F1FF1">
        <w:rPr>
          <w:spacing w:val="-2"/>
          <w:sz w:val="21"/>
          <w:szCs w:val="21"/>
        </w:rPr>
        <w:t xml:space="preserve"> of</w:t>
      </w:r>
      <w:r w:rsidRPr="001F1FF1">
        <w:rPr>
          <w:spacing w:val="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any</w:t>
      </w:r>
      <w:r w:rsidRPr="001F1FF1">
        <w:rPr>
          <w:spacing w:val="-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individual.</w:t>
      </w:r>
    </w:p>
    <w:p w14:paraId="0549167C" w14:textId="2F79627C" w:rsidR="001F1FF1" w:rsidRDefault="001F1FF1" w:rsidP="001F1FF1">
      <w:pPr>
        <w:pStyle w:val="Heading4"/>
      </w:pPr>
      <w:r>
        <w:t>What does this mean for you?</w:t>
      </w:r>
    </w:p>
    <w:p w14:paraId="35FFD234" w14:textId="77777777" w:rsidR="001F1FF1" w:rsidRPr="001F1FF1" w:rsidRDefault="001F1FF1" w:rsidP="001F1FF1">
      <w:pPr>
        <w:pStyle w:val="BodyText"/>
        <w:spacing w:before="124"/>
        <w:jc w:val="both"/>
        <w:rPr>
          <w:rFonts w:cs="Arial"/>
          <w:sz w:val="21"/>
          <w:szCs w:val="21"/>
        </w:rPr>
      </w:pPr>
      <w:r w:rsidRPr="001F1FF1">
        <w:rPr>
          <w:spacing w:val="-1"/>
          <w:sz w:val="21"/>
          <w:szCs w:val="21"/>
        </w:rPr>
        <w:t>This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means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</w:t>
      </w:r>
      <w:r w:rsidRPr="001F1FF1">
        <w:rPr>
          <w:spacing w:val="30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information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you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have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z w:val="21"/>
          <w:szCs w:val="21"/>
        </w:rPr>
        <w:t>provided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41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Child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Safety,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z w:val="21"/>
          <w:szCs w:val="21"/>
        </w:rPr>
        <w:t>may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be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disclosed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each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party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proceeding</w:t>
      </w:r>
      <w:r w:rsidRPr="001F1FF1">
        <w:rPr>
          <w:rFonts w:cs="Arial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(including</w:t>
      </w:r>
      <w:r w:rsidRPr="001F1FF1">
        <w:rPr>
          <w:rFonts w:cs="Arial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the</w:t>
      </w:r>
      <w:r w:rsidRPr="001F1FF1">
        <w:rPr>
          <w:rFonts w:cs="Arial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child’s</w:t>
      </w:r>
      <w:r w:rsidRPr="001F1FF1">
        <w:rPr>
          <w:rFonts w:cs="Arial"/>
          <w:spacing w:val="1"/>
          <w:sz w:val="21"/>
          <w:szCs w:val="21"/>
        </w:rPr>
        <w:t xml:space="preserve"> </w:t>
      </w:r>
      <w:r w:rsidRPr="001F1FF1">
        <w:rPr>
          <w:rFonts w:cs="Arial"/>
          <w:spacing w:val="-1"/>
          <w:sz w:val="21"/>
          <w:szCs w:val="21"/>
        </w:rPr>
        <w:t>parents).</w:t>
      </w:r>
    </w:p>
    <w:p w14:paraId="322FDBB3" w14:textId="77777777" w:rsidR="001F1FF1" w:rsidRPr="001F1FF1" w:rsidRDefault="001F1FF1" w:rsidP="001F1FF1">
      <w:pPr>
        <w:spacing w:before="11" w:after="0"/>
        <w:rPr>
          <w:rFonts w:eastAsia="Arial" w:cs="Arial"/>
          <w:sz w:val="16"/>
          <w:szCs w:val="16"/>
        </w:rPr>
      </w:pPr>
    </w:p>
    <w:p w14:paraId="710C2E74" w14:textId="77777777" w:rsidR="001F1FF1" w:rsidRDefault="001F1FF1" w:rsidP="001F1FF1">
      <w:pPr>
        <w:pStyle w:val="BodyText"/>
        <w:ind w:right="3"/>
        <w:jc w:val="both"/>
        <w:rPr>
          <w:spacing w:val="-1"/>
          <w:sz w:val="21"/>
          <w:szCs w:val="21"/>
        </w:rPr>
      </w:pPr>
      <w:r w:rsidRPr="001F1FF1">
        <w:rPr>
          <w:spacing w:val="-1"/>
          <w:sz w:val="21"/>
          <w:szCs w:val="21"/>
        </w:rPr>
        <w:t>Where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practical,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Child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Safety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staff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will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let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you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know</w:t>
      </w:r>
      <w:r w:rsidRPr="001F1FF1">
        <w:rPr>
          <w:spacing w:val="4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</w:t>
      </w:r>
      <w:r w:rsidRPr="001F1FF1">
        <w:rPr>
          <w:spacing w:val="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advance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when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your</w:t>
      </w:r>
      <w:r w:rsidRPr="001F1FF1">
        <w:rPr>
          <w:spacing w:val="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information</w:t>
      </w:r>
      <w:r w:rsidRPr="001F1FF1">
        <w:rPr>
          <w:spacing w:val="2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will</w:t>
      </w:r>
      <w:r w:rsidRPr="001F1FF1">
        <w:rPr>
          <w:spacing w:val="2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disclosed.</w:t>
      </w:r>
    </w:p>
    <w:p w14:paraId="3CBC4ECB" w14:textId="77777777" w:rsidR="001F1FF1" w:rsidRPr="001F1FF1" w:rsidRDefault="001F1FF1" w:rsidP="001F1FF1">
      <w:pPr>
        <w:pStyle w:val="BodyText"/>
        <w:spacing w:before="75"/>
        <w:ind w:right="-1"/>
        <w:jc w:val="both"/>
        <w:rPr>
          <w:sz w:val="21"/>
          <w:szCs w:val="21"/>
        </w:rPr>
      </w:pPr>
      <w:r w:rsidRPr="001F1FF1">
        <w:rPr>
          <w:spacing w:val="-1"/>
          <w:sz w:val="21"/>
          <w:szCs w:val="21"/>
        </w:rPr>
        <w:t>You</w:t>
      </w:r>
      <w:r w:rsidRPr="001F1FF1">
        <w:rPr>
          <w:spacing w:val="4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have</w:t>
      </w:r>
      <w:r w:rsidRPr="001F1FF1">
        <w:rPr>
          <w:spacing w:val="48"/>
          <w:sz w:val="21"/>
          <w:szCs w:val="21"/>
        </w:rPr>
        <w:t xml:space="preserve"> </w:t>
      </w:r>
      <w:r w:rsidRPr="001F1FF1">
        <w:rPr>
          <w:sz w:val="21"/>
          <w:szCs w:val="21"/>
        </w:rPr>
        <w:t>an</w:t>
      </w:r>
      <w:r w:rsidRPr="001F1FF1">
        <w:rPr>
          <w:spacing w:val="4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opportunity</w:t>
      </w:r>
      <w:r w:rsidRPr="001F1FF1">
        <w:rPr>
          <w:spacing w:val="44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4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let</w:t>
      </w:r>
      <w:r w:rsidRPr="001F1FF1">
        <w:rPr>
          <w:spacing w:val="47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Child</w:t>
      </w:r>
      <w:r w:rsidRPr="001F1FF1">
        <w:rPr>
          <w:spacing w:val="49"/>
          <w:sz w:val="21"/>
          <w:szCs w:val="21"/>
        </w:rPr>
        <w:t xml:space="preserve"> </w:t>
      </w:r>
      <w:r w:rsidRPr="001F1FF1">
        <w:rPr>
          <w:sz w:val="21"/>
          <w:szCs w:val="21"/>
        </w:rPr>
        <w:t>Safety</w:t>
      </w:r>
      <w:r w:rsidRPr="001F1FF1">
        <w:rPr>
          <w:spacing w:val="4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staff</w:t>
      </w:r>
      <w:r w:rsidRPr="001F1FF1">
        <w:rPr>
          <w:spacing w:val="39"/>
          <w:sz w:val="21"/>
          <w:szCs w:val="21"/>
        </w:rPr>
        <w:t xml:space="preserve"> </w:t>
      </w:r>
      <w:r w:rsidRPr="001F1FF1">
        <w:rPr>
          <w:sz w:val="21"/>
          <w:szCs w:val="21"/>
        </w:rPr>
        <w:t>know</w:t>
      </w:r>
      <w:r w:rsidRPr="001F1FF1">
        <w:rPr>
          <w:spacing w:val="3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if</w:t>
      </w:r>
      <w:r w:rsidRPr="001F1FF1">
        <w:rPr>
          <w:spacing w:val="3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you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would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like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any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information</w:t>
      </w:r>
      <w:r w:rsidRPr="001F1FF1">
        <w:rPr>
          <w:spacing w:val="36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2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withheld</w:t>
      </w:r>
      <w:r w:rsidRPr="001F1FF1">
        <w:rPr>
          <w:sz w:val="21"/>
          <w:szCs w:val="21"/>
        </w:rPr>
        <w:t xml:space="preserve"> or</w:t>
      </w:r>
      <w:r w:rsidRPr="001F1FF1">
        <w:rPr>
          <w:spacing w:val="-1"/>
          <w:sz w:val="21"/>
          <w:szCs w:val="21"/>
        </w:rPr>
        <w:t xml:space="preserve"> redacted.</w:t>
      </w:r>
    </w:p>
    <w:p w14:paraId="2A553551" w14:textId="45DEC5AB" w:rsidR="001F1FF1" w:rsidRDefault="001F1FF1" w:rsidP="001F1FF1">
      <w:pPr>
        <w:pStyle w:val="Heading4"/>
        <w:ind w:right="-1"/>
      </w:pPr>
      <w:r>
        <w:t>Disclosure after proceedings commence.</w:t>
      </w:r>
    </w:p>
    <w:p w14:paraId="4F86C621" w14:textId="77777777" w:rsidR="001F1FF1" w:rsidRDefault="001F1FF1" w:rsidP="001F1FF1">
      <w:pPr>
        <w:pStyle w:val="BodyText"/>
        <w:spacing w:before="121"/>
        <w:ind w:right="-1"/>
        <w:jc w:val="both"/>
        <w:rPr>
          <w:spacing w:val="-1"/>
          <w:sz w:val="21"/>
          <w:szCs w:val="21"/>
        </w:rPr>
      </w:pPr>
      <w:r w:rsidRPr="001F1FF1">
        <w:rPr>
          <w:sz w:val="21"/>
          <w:szCs w:val="21"/>
        </w:rPr>
        <w:t>The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duty</w:t>
      </w:r>
      <w:r w:rsidRPr="001F1FF1">
        <w:rPr>
          <w:spacing w:val="51"/>
          <w:sz w:val="21"/>
          <w:szCs w:val="21"/>
        </w:rPr>
        <w:t xml:space="preserve"> </w:t>
      </w:r>
      <w:r w:rsidRPr="001F1FF1">
        <w:rPr>
          <w:sz w:val="21"/>
          <w:szCs w:val="21"/>
        </w:rPr>
        <w:t>of</w:t>
      </w:r>
      <w:r w:rsidRPr="001F1FF1">
        <w:rPr>
          <w:spacing w:val="5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disclosure</w:t>
      </w:r>
      <w:r w:rsidRPr="001F1FF1">
        <w:rPr>
          <w:spacing w:val="5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ongoing</w:t>
      </w:r>
      <w:r w:rsidRPr="001F1FF1">
        <w:rPr>
          <w:spacing w:val="5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until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court</w:t>
      </w:r>
      <w:r w:rsidRPr="001F1FF1">
        <w:rPr>
          <w:spacing w:val="3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proceeding</w:t>
      </w:r>
      <w:r w:rsidRPr="001F1FF1">
        <w:rPr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decided.</w:t>
      </w:r>
    </w:p>
    <w:p w14:paraId="26C066BE" w14:textId="330BF541" w:rsidR="001F1FF1" w:rsidRDefault="001F1FF1" w:rsidP="001F1FF1">
      <w:pPr>
        <w:pStyle w:val="Heading4"/>
        <w:ind w:right="-1"/>
      </w:pPr>
      <w:r>
        <w:t>Who else might be able to obtain a copy of your carer assessment?</w:t>
      </w:r>
    </w:p>
    <w:p w14:paraId="4DF14AF7" w14:textId="77777777" w:rsidR="001F1FF1" w:rsidRPr="001F1FF1" w:rsidRDefault="001F1FF1" w:rsidP="001F1FF1">
      <w:pPr>
        <w:pStyle w:val="BodyText"/>
        <w:spacing w:before="124" w:line="253" w:lineRule="exact"/>
        <w:ind w:right="-1"/>
        <w:jc w:val="both"/>
        <w:rPr>
          <w:sz w:val="21"/>
          <w:szCs w:val="21"/>
        </w:rPr>
      </w:pPr>
      <w:r w:rsidRPr="001F1FF1">
        <w:rPr>
          <w:spacing w:val="-1"/>
          <w:sz w:val="21"/>
          <w:szCs w:val="21"/>
          <w:u w:val="single" w:color="000000"/>
        </w:rPr>
        <w:t>Queensland</w:t>
      </w:r>
      <w:r w:rsidRPr="001F1FF1">
        <w:rPr>
          <w:sz w:val="21"/>
          <w:szCs w:val="21"/>
          <w:u w:val="single" w:color="000000"/>
        </w:rPr>
        <w:t xml:space="preserve"> </w:t>
      </w:r>
      <w:r w:rsidRPr="001F1FF1">
        <w:rPr>
          <w:spacing w:val="-2"/>
          <w:sz w:val="21"/>
          <w:szCs w:val="21"/>
          <w:u w:val="single" w:color="000000"/>
        </w:rPr>
        <w:t>Civil</w:t>
      </w:r>
      <w:r w:rsidRPr="001F1FF1">
        <w:rPr>
          <w:spacing w:val="-1"/>
          <w:sz w:val="21"/>
          <w:szCs w:val="21"/>
          <w:u w:val="single" w:color="000000"/>
        </w:rPr>
        <w:t xml:space="preserve"> and</w:t>
      </w:r>
      <w:r w:rsidRPr="001F1FF1">
        <w:rPr>
          <w:sz w:val="21"/>
          <w:szCs w:val="21"/>
          <w:u w:val="single" w:color="000000"/>
        </w:rPr>
        <w:t xml:space="preserve"> </w:t>
      </w:r>
      <w:r w:rsidRPr="001F1FF1">
        <w:rPr>
          <w:spacing w:val="-1"/>
          <w:sz w:val="21"/>
          <w:szCs w:val="21"/>
          <w:u w:val="single" w:color="000000"/>
        </w:rPr>
        <w:t>Administrative</w:t>
      </w:r>
      <w:r w:rsidRPr="001F1FF1">
        <w:rPr>
          <w:sz w:val="21"/>
          <w:szCs w:val="21"/>
          <w:u w:val="single" w:color="000000"/>
        </w:rPr>
        <w:t xml:space="preserve"> </w:t>
      </w:r>
      <w:r w:rsidRPr="001F1FF1">
        <w:rPr>
          <w:spacing w:val="-1"/>
          <w:sz w:val="21"/>
          <w:szCs w:val="21"/>
          <w:u w:val="single" w:color="000000"/>
        </w:rPr>
        <w:t>Tribunal</w:t>
      </w:r>
    </w:p>
    <w:p w14:paraId="3CD5D4ED" w14:textId="77777777" w:rsidR="001F1FF1" w:rsidRPr="001F1FF1" w:rsidRDefault="001F1FF1" w:rsidP="001F1FF1">
      <w:pPr>
        <w:pStyle w:val="BodyText"/>
        <w:ind w:right="-1"/>
        <w:jc w:val="both"/>
        <w:rPr>
          <w:sz w:val="21"/>
          <w:szCs w:val="21"/>
        </w:rPr>
      </w:pPr>
      <w:r w:rsidRPr="001F1FF1">
        <w:rPr>
          <w:spacing w:val="-1"/>
          <w:sz w:val="21"/>
          <w:szCs w:val="21"/>
        </w:rPr>
        <w:t>If</w:t>
      </w:r>
      <w:r w:rsidRPr="001F1FF1">
        <w:rPr>
          <w:spacing w:val="42"/>
          <w:sz w:val="21"/>
          <w:szCs w:val="21"/>
        </w:rPr>
        <w:t xml:space="preserve"> </w:t>
      </w:r>
      <w:r w:rsidRPr="001F1FF1">
        <w:rPr>
          <w:sz w:val="21"/>
          <w:szCs w:val="21"/>
        </w:rPr>
        <w:t>an</w:t>
      </w:r>
      <w:r w:rsidRPr="001F1FF1">
        <w:rPr>
          <w:spacing w:val="3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application</w:t>
      </w:r>
      <w:r w:rsidRPr="001F1FF1">
        <w:rPr>
          <w:spacing w:val="3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3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made</w:t>
      </w:r>
      <w:r w:rsidRPr="001F1FF1">
        <w:rPr>
          <w:spacing w:val="38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38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3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Queensland</w:t>
      </w:r>
      <w:r w:rsidRPr="001F1FF1">
        <w:rPr>
          <w:spacing w:val="38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Civil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and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Administrative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Tribunal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(QCAT)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review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decision</w:t>
      </w:r>
      <w:r w:rsidRPr="001F1FF1">
        <w:rPr>
          <w:spacing w:val="3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made</w:t>
      </w:r>
      <w:r w:rsidRPr="001F1FF1">
        <w:rPr>
          <w:spacing w:val="38"/>
          <w:sz w:val="21"/>
          <w:szCs w:val="21"/>
        </w:rPr>
        <w:t xml:space="preserve"> </w:t>
      </w:r>
      <w:r w:rsidRPr="001F1FF1">
        <w:rPr>
          <w:sz w:val="21"/>
          <w:szCs w:val="21"/>
        </w:rPr>
        <w:t>by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Child</w:t>
      </w:r>
      <w:r w:rsidRPr="001F1FF1">
        <w:rPr>
          <w:spacing w:val="4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Safety,</w:t>
      </w:r>
      <w:r w:rsidRPr="001F1FF1">
        <w:rPr>
          <w:spacing w:val="3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then</w:t>
      </w:r>
      <w:r w:rsidRPr="001F1FF1">
        <w:rPr>
          <w:spacing w:val="39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Child</w:t>
      </w:r>
      <w:r w:rsidRPr="001F1FF1">
        <w:rPr>
          <w:spacing w:val="3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Safety</w:t>
      </w:r>
      <w:r w:rsidRPr="001F1FF1">
        <w:rPr>
          <w:spacing w:val="49"/>
          <w:sz w:val="21"/>
          <w:szCs w:val="21"/>
        </w:rPr>
        <w:t xml:space="preserve"> </w:t>
      </w:r>
      <w:r w:rsidRPr="001F1FF1">
        <w:rPr>
          <w:sz w:val="21"/>
          <w:szCs w:val="21"/>
        </w:rPr>
        <w:t>must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provide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QCAT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with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written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statement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of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reasons</w:t>
      </w:r>
      <w:r w:rsidRPr="001F1FF1">
        <w:rPr>
          <w:spacing w:val="20"/>
          <w:sz w:val="21"/>
          <w:szCs w:val="21"/>
        </w:rPr>
        <w:t xml:space="preserve"> </w:t>
      </w:r>
      <w:r w:rsidRPr="001F1FF1">
        <w:rPr>
          <w:sz w:val="21"/>
          <w:szCs w:val="21"/>
        </w:rPr>
        <w:t>for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decision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z w:val="21"/>
          <w:szCs w:val="21"/>
        </w:rPr>
        <w:t>and</w:t>
      </w:r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z w:val="21"/>
          <w:szCs w:val="21"/>
        </w:rPr>
        <w:t>attach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any</w:t>
      </w:r>
      <w:r w:rsidRPr="001F1FF1">
        <w:rPr>
          <w:spacing w:val="2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</w:t>
      </w:r>
      <w:r w:rsidRPr="001F1FF1">
        <w:rPr>
          <w:spacing w:val="3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</w:t>
      </w:r>
      <w:r w:rsidRPr="001F1FF1">
        <w:rPr>
          <w:spacing w:val="2"/>
          <w:sz w:val="21"/>
          <w:szCs w:val="21"/>
        </w:rPr>
        <w:t xml:space="preserve"> </w:t>
      </w:r>
      <w:r w:rsidRPr="001F1FF1">
        <w:rPr>
          <w:sz w:val="21"/>
          <w:szCs w:val="21"/>
        </w:rPr>
        <w:t>may be</w:t>
      </w:r>
      <w:r w:rsidRPr="001F1FF1">
        <w:rPr>
          <w:spacing w:val="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relevant</w:t>
      </w:r>
      <w:r w:rsidRPr="001F1FF1">
        <w:rPr>
          <w:spacing w:val="4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decision.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statement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of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reasons</w:t>
      </w:r>
      <w:r w:rsidRPr="001F1FF1">
        <w:rPr>
          <w:spacing w:val="2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and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attached</w:t>
      </w:r>
      <w:r w:rsidRPr="001F1FF1">
        <w:rPr>
          <w:spacing w:val="2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documents</w:t>
      </w:r>
      <w:r w:rsidRPr="001F1FF1">
        <w:rPr>
          <w:spacing w:val="20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will</w:t>
      </w:r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be</w:t>
      </w:r>
      <w:r w:rsidRPr="001F1FF1">
        <w:rPr>
          <w:spacing w:val="3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provided</w:t>
      </w:r>
      <w:r w:rsidRPr="001F1FF1">
        <w:rPr>
          <w:spacing w:val="57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5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QCAT,</w:t>
      </w:r>
      <w:r w:rsidRPr="001F1FF1">
        <w:rPr>
          <w:spacing w:val="5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5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applicant</w:t>
      </w:r>
      <w:r w:rsidRPr="001F1FF1">
        <w:rPr>
          <w:spacing w:val="5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seeking</w:t>
      </w:r>
      <w:r w:rsidRPr="001F1FF1">
        <w:rPr>
          <w:spacing w:val="5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review,</w:t>
      </w:r>
      <w:r w:rsidRPr="001F1FF1">
        <w:rPr>
          <w:spacing w:val="2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any</w:t>
      </w:r>
      <w:r w:rsidRPr="001F1FF1">
        <w:rPr>
          <w:spacing w:val="2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joined</w:t>
      </w:r>
      <w:r w:rsidRPr="001F1FF1">
        <w:rPr>
          <w:spacing w:val="2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parties,</w:t>
      </w:r>
      <w:r w:rsidRPr="001F1FF1">
        <w:rPr>
          <w:spacing w:val="2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and</w:t>
      </w:r>
      <w:r w:rsidRPr="001F1FF1">
        <w:rPr>
          <w:spacing w:val="2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where</w:t>
      </w:r>
      <w:r w:rsidRPr="001F1FF1">
        <w:rPr>
          <w:spacing w:val="2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relevant</w:t>
      </w:r>
      <w:r w:rsidRPr="001F1FF1">
        <w:rPr>
          <w:spacing w:val="2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4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Office</w:t>
      </w:r>
      <w:r w:rsidRPr="001F1FF1">
        <w:rPr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of</w:t>
      </w:r>
      <w:r w:rsidRPr="001F1FF1">
        <w:rPr>
          <w:sz w:val="21"/>
          <w:szCs w:val="21"/>
        </w:rPr>
        <w:t xml:space="preserve"> the </w:t>
      </w:r>
      <w:r w:rsidRPr="001F1FF1">
        <w:rPr>
          <w:spacing w:val="-1"/>
          <w:sz w:val="21"/>
          <w:szCs w:val="21"/>
        </w:rPr>
        <w:t>Public</w:t>
      </w:r>
      <w:r w:rsidRPr="001F1FF1">
        <w:rPr>
          <w:spacing w:val="-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Guardian.</w:t>
      </w:r>
    </w:p>
    <w:p w14:paraId="725650DA" w14:textId="77777777" w:rsidR="001F1FF1" w:rsidRPr="001F1FF1" w:rsidRDefault="001F1FF1" w:rsidP="001F1FF1">
      <w:pPr>
        <w:spacing w:after="0"/>
        <w:ind w:right="-1"/>
        <w:rPr>
          <w:rFonts w:eastAsia="Arial" w:cs="Arial"/>
          <w:sz w:val="14"/>
          <w:szCs w:val="14"/>
        </w:rPr>
      </w:pPr>
    </w:p>
    <w:p w14:paraId="7468A358" w14:textId="77777777" w:rsidR="001F1FF1" w:rsidRPr="001F1FF1" w:rsidRDefault="001F1FF1" w:rsidP="001F1FF1">
      <w:pPr>
        <w:pStyle w:val="BodyText"/>
        <w:ind w:right="-1"/>
        <w:jc w:val="both"/>
        <w:rPr>
          <w:sz w:val="21"/>
          <w:szCs w:val="21"/>
        </w:rPr>
      </w:pPr>
      <w:r w:rsidRPr="001F1FF1">
        <w:rPr>
          <w:spacing w:val="-2"/>
          <w:sz w:val="21"/>
          <w:szCs w:val="21"/>
        </w:rPr>
        <w:t>Child</w:t>
      </w:r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z w:val="21"/>
          <w:szCs w:val="21"/>
        </w:rPr>
        <w:t>Safety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z w:val="21"/>
          <w:szCs w:val="21"/>
        </w:rPr>
        <w:t>can</w:t>
      </w:r>
      <w:r w:rsidRPr="001F1FF1">
        <w:rPr>
          <w:spacing w:val="1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make</w:t>
      </w:r>
      <w:r w:rsidRPr="001F1FF1">
        <w:rPr>
          <w:spacing w:val="17"/>
          <w:sz w:val="21"/>
          <w:szCs w:val="21"/>
        </w:rPr>
        <w:t xml:space="preserve"> </w:t>
      </w:r>
      <w:r w:rsidRPr="001F1FF1">
        <w:rPr>
          <w:sz w:val="21"/>
          <w:szCs w:val="21"/>
        </w:rPr>
        <w:t>an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application</w:t>
      </w:r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19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QCAT</w:t>
      </w:r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z w:val="21"/>
          <w:szCs w:val="21"/>
        </w:rPr>
        <w:t>for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5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confidentiality</w:t>
      </w:r>
      <w:r w:rsidRPr="001F1FF1">
        <w:rPr>
          <w:spacing w:val="53"/>
          <w:sz w:val="21"/>
          <w:szCs w:val="21"/>
        </w:rPr>
        <w:t xml:space="preserve"> </w:t>
      </w:r>
      <w:r w:rsidRPr="001F1FF1">
        <w:rPr>
          <w:sz w:val="21"/>
          <w:szCs w:val="21"/>
        </w:rPr>
        <w:t>order</w:t>
      </w:r>
      <w:r w:rsidRPr="001F1FF1">
        <w:rPr>
          <w:spacing w:val="5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to</w:t>
      </w:r>
      <w:r w:rsidRPr="001F1FF1">
        <w:rPr>
          <w:spacing w:val="5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prevent</w:t>
      </w:r>
      <w:r w:rsidRPr="001F1FF1">
        <w:rPr>
          <w:spacing w:val="59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5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document,</w:t>
      </w:r>
      <w:r w:rsidRPr="001F1FF1">
        <w:rPr>
          <w:spacing w:val="5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whole</w:t>
      </w:r>
      <w:r w:rsidRPr="001F1FF1">
        <w:rPr>
          <w:spacing w:val="44"/>
          <w:sz w:val="21"/>
          <w:szCs w:val="21"/>
        </w:rPr>
        <w:t xml:space="preserve"> </w:t>
      </w:r>
      <w:r w:rsidRPr="001F1FF1">
        <w:rPr>
          <w:sz w:val="21"/>
          <w:szCs w:val="21"/>
        </w:rPr>
        <w:t>or</w:t>
      </w:r>
      <w:r w:rsidRPr="001F1FF1">
        <w:rPr>
          <w:spacing w:val="4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</w:t>
      </w:r>
      <w:r w:rsidRPr="001F1FF1">
        <w:rPr>
          <w:spacing w:val="4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part,</w:t>
      </w:r>
      <w:r w:rsidRPr="001F1FF1">
        <w:rPr>
          <w:spacing w:val="4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from</w:t>
      </w:r>
      <w:r w:rsidRPr="001F1FF1">
        <w:rPr>
          <w:spacing w:val="47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being</w:t>
      </w:r>
      <w:r w:rsidRPr="001F1FF1">
        <w:rPr>
          <w:spacing w:val="4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released</w:t>
      </w:r>
      <w:r w:rsidRPr="001F1FF1">
        <w:rPr>
          <w:spacing w:val="43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40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2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applicant</w:t>
      </w:r>
      <w:r w:rsidRPr="001F1FF1">
        <w:rPr>
          <w:spacing w:val="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and/or</w:t>
      </w:r>
      <w:r w:rsidRPr="001F1FF1">
        <w:rPr>
          <w:spacing w:val="4"/>
          <w:sz w:val="21"/>
          <w:szCs w:val="21"/>
        </w:rPr>
        <w:t xml:space="preserve"> </w:t>
      </w:r>
      <w:r w:rsidRPr="001F1FF1">
        <w:rPr>
          <w:sz w:val="21"/>
          <w:szCs w:val="21"/>
        </w:rPr>
        <w:t xml:space="preserve">a </w:t>
      </w:r>
      <w:r w:rsidRPr="001F1FF1">
        <w:rPr>
          <w:spacing w:val="-1"/>
          <w:sz w:val="21"/>
          <w:szCs w:val="21"/>
        </w:rPr>
        <w:t>joined</w:t>
      </w:r>
      <w:r w:rsidRPr="001F1FF1">
        <w:rPr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party.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z w:val="21"/>
          <w:szCs w:val="21"/>
        </w:rPr>
        <w:t>It</w:t>
      </w:r>
      <w:r w:rsidRPr="001F1FF1">
        <w:rPr>
          <w:spacing w:val="4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will</w:t>
      </w:r>
      <w:r w:rsidRPr="001F1FF1">
        <w:rPr>
          <w:spacing w:val="2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QCAT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who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makes</w:t>
      </w:r>
      <w:r w:rsidRPr="001F1FF1">
        <w:rPr>
          <w:spacing w:val="18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1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decision</w:t>
      </w:r>
      <w:r w:rsidRPr="001F1FF1">
        <w:rPr>
          <w:spacing w:val="1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whether</w:t>
      </w:r>
      <w:r w:rsidRPr="001F1FF1">
        <w:rPr>
          <w:spacing w:val="19"/>
          <w:sz w:val="21"/>
          <w:szCs w:val="21"/>
        </w:rPr>
        <w:t xml:space="preserve"> </w:t>
      </w:r>
      <w:r w:rsidRPr="001F1FF1">
        <w:rPr>
          <w:sz w:val="21"/>
          <w:szCs w:val="21"/>
        </w:rPr>
        <w:t>or</w:t>
      </w:r>
      <w:r w:rsidRPr="001F1FF1">
        <w:rPr>
          <w:spacing w:val="1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not</w:t>
      </w:r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1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make</w:t>
      </w:r>
      <w:r w:rsidRPr="001F1FF1">
        <w:rPr>
          <w:spacing w:val="16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2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confidentiality</w:t>
      </w:r>
      <w:r w:rsidRPr="001F1FF1">
        <w:rPr>
          <w:spacing w:val="-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order.</w:t>
      </w:r>
    </w:p>
    <w:p w14:paraId="6D4F5363" w14:textId="77777777" w:rsidR="001F1FF1" w:rsidRPr="001F1FF1" w:rsidRDefault="001F1FF1" w:rsidP="001F1FF1">
      <w:pPr>
        <w:spacing w:before="10" w:after="0"/>
        <w:ind w:right="-1"/>
        <w:rPr>
          <w:rFonts w:eastAsia="Arial" w:cs="Arial"/>
          <w:sz w:val="14"/>
          <w:szCs w:val="14"/>
        </w:rPr>
      </w:pPr>
    </w:p>
    <w:p w14:paraId="173EF6E0" w14:textId="77777777" w:rsidR="001F1FF1" w:rsidRPr="001F1FF1" w:rsidRDefault="001F1FF1" w:rsidP="001F1FF1">
      <w:pPr>
        <w:pStyle w:val="BodyText"/>
        <w:ind w:right="-1"/>
        <w:jc w:val="both"/>
        <w:rPr>
          <w:sz w:val="21"/>
          <w:szCs w:val="21"/>
        </w:rPr>
      </w:pPr>
      <w:r w:rsidRPr="001F1FF1">
        <w:rPr>
          <w:spacing w:val="-1"/>
          <w:sz w:val="21"/>
          <w:szCs w:val="21"/>
        </w:rPr>
        <w:t>For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QCAT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make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confidentiality</w:t>
      </w:r>
      <w:r w:rsidRPr="001F1FF1">
        <w:rPr>
          <w:spacing w:val="7"/>
          <w:sz w:val="21"/>
          <w:szCs w:val="21"/>
        </w:rPr>
        <w:t xml:space="preserve"> </w:t>
      </w:r>
      <w:r w:rsidRPr="001F1FF1">
        <w:rPr>
          <w:sz w:val="21"/>
          <w:szCs w:val="21"/>
        </w:rPr>
        <w:t>order,</w:t>
      </w:r>
      <w:r w:rsidRPr="001F1FF1">
        <w:rPr>
          <w:spacing w:val="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they</w:t>
      </w:r>
      <w:r w:rsidRPr="001F1FF1">
        <w:rPr>
          <w:spacing w:val="27"/>
          <w:sz w:val="21"/>
          <w:szCs w:val="21"/>
        </w:rPr>
        <w:t xml:space="preserve"> </w:t>
      </w:r>
      <w:r w:rsidRPr="001F1FF1">
        <w:rPr>
          <w:sz w:val="21"/>
          <w:szCs w:val="21"/>
        </w:rPr>
        <w:t>must</w:t>
      </w:r>
      <w:r w:rsidRPr="001F1FF1">
        <w:rPr>
          <w:spacing w:val="32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satisfied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that,</w:t>
      </w:r>
      <w:r w:rsidRPr="001F1FF1">
        <w:rPr>
          <w:spacing w:val="32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if</w:t>
      </w:r>
      <w:r w:rsidRPr="001F1FF1">
        <w:rPr>
          <w:spacing w:val="32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z w:val="21"/>
          <w:szCs w:val="21"/>
        </w:rPr>
        <w:t>order</w:t>
      </w:r>
      <w:r w:rsidRPr="001F1FF1">
        <w:rPr>
          <w:spacing w:val="3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3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not</w:t>
      </w:r>
      <w:r w:rsidRPr="001F1FF1">
        <w:rPr>
          <w:spacing w:val="3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made,</w:t>
      </w:r>
      <w:r w:rsidRPr="001F1FF1">
        <w:rPr>
          <w:spacing w:val="30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child</w:t>
      </w:r>
      <w:r w:rsidRPr="001F1FF1">
        <w:rPr>
          <w:spacing w:val="3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3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likely</w:t>
      </w:r>
      <w:r w:rsidRPr="001F1FF1">
        <w:rPr>
          <w:spacing w:val="34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34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33"/>
          <w:sz w:val="21"/>
          <w:szCs w:val="21"/>
        </w:rPr>
        <w:t xml:space="preserve"> </w:t>
      </w:r>
      <w:r w:rsidRPr="001F1FF1">
        <w:rPr>
          <w:sz w:val="21"/>
          <w:szCs w:val="21"/>
        </w:rPr>
        <w:t>harmed,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3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safety</w:t>
      </w:r>
      <w:r w:rsidRPr="001F1FF1">
        <w:rPr>
          <w:spacing w:val="32"/>
          <w:sz w:val="21"/>
          <w:szCs w:val="21"/>
        </w:rPr>
        <w:t xml:space="preserve"> </w:t>
      </w:r>
      <w:r w:rsidRPr="001F1FF1">
        <w:rPr>
          <w:sz w:val="21"/>
          <w:szCs w:val="21"/>
        </w:rPr>
        <w:t>of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another</w:t>
      </w:r>
      <w:r w:rsidRPr="001F1FF1">
        <w:rPr>
          <w:spacing w:val="2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person</w:t>
      </w:r>
      <w:r w:rsidRPr="001F1FF1">
        <w:rPr>
          <w:spacing w:val="3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3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likely</w:t>
      </w:r>
      <w:r w:rsidRPr="001F1FF1">
        <w:rPr>
          <w:spacing w:val="32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34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3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endangered,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z w:val="21"/>
          <w:szCs w:val="21"/>
        </w:rPr>
        <w:t>or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there</w:t>
      </w:r>
      <w:r w:rsidRPr="001F1FF1">
        <w:rPr>
          <w:spacing w:val="3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would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z w:val="21"/>
          <w:szCs w:val="21"/>
        </w:rPr>
        <w:t>be</w:t>
      </w:r>
      <w:r w:rsidRPr="001F1FF1">
        <w:rPr>
          <w:spacing w:val="1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undue</w:t>
      </w:r>
      <w:r w:rsidRPr="001F1FF1">
        <w:rPr>
          <w:spacing w:val="1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interference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with</w:t>
      </w:r>
      <w:r w:rsidRPr="001F1FF1">
        <w:rPr>
          <w:spacing w:val="12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privacy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z w:val="21"/>
          <w:szCs w:val="21"/>
        </w:rPr>
        <w:t>of</w:t>
      </w:r>
      <w:r w:rsidRPr="001F1FF1">
        <w:rPr>
          <w:spacing w:val="15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1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child</w:t>
      </w:r>
      <w:r w:rsidRPr="001F1FF1">
        <w:rPr>
          <w:spacing w:val="12"/>
          <w:sz w:val="21"/>
          <w:szCs w:val="21"/>
        </w:rPr>
        <w:t xml:space="preserve"> </w:t>
      </w:r>
      <w:r w:rsidRPr="001F1FF1">
        <w:rPr>
          <w:sz w:val="21"/>
          <w:szCs w:val="21"/>
        </w:rPr>
        <w:t>or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another person.</w:t>
      </w:r>
    </w:p>
    <w:p w14:paraId="6591B73B" w14:textId="77777777" w:rsidR="001F1FF1" w:rsidRPr="001F1FF1" w:rsidRDefault="001F1FF1" w:rsidP="001F1FF1">
      <w:pPr>
        <w:spacing w:after="0"/>
        <w:ind w:right="-1"/>
        <w:rPr>
          <w:rFonts w:eastAsia="Arial" w:cs="Arial"/>
          <w:sz w:val="14"/>
          <w:szCs w:val="14"/>
        </w:rPr>
      </w:pPr>
    </w:p>
    <w:p w14:paraId="222F33B1" w14:textId="77777777" w:rsidR="001F1FF1" w:rsidRPr="001F1FF1" w:rsidRDefault="001F1FF1" w:rsidP="001F1FF1">
      <w:pPr>
        <w:pStyle w:val="BodyText"/>
        <w:ind w:right="-1"/>
        <w:jc w:val="both"/>
        <w:rPr>
          <w:sz w:val="21"/>
          <w:szCs w:val="21"/>
        </w:rPr>
      </w:pPr>
      <w:r w:rsidRPr="001F1FF1">
        <w:rPr>
          <w:spacing w:val="-1"/>
          <w:sz w:val="21"/>
          <w:szCs w:val="21"/>
        </w:rPr>
        <w:t>Other</w:t>
      </w:r>
      <w:r w:rsidRPr="001F1FF1">
        <w:rPr>
          <w:spacing w:val="1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Child</w:t>
      </w:r>
      <w:r w:rsidRPr="001F1FF1">
        <w:rPr>
          <w:spacing w:val="-4"/>
          <w:sz w:val="21"/>
          <w:szCs w:val="21"/>
        </w:rPr>
        <w:t xml:space="preserve"> </w:t>
      </w:r>
      <w:r w:rsidRPr="001F1FF1">
        <w:rPr>
          <w:sz w:val="21"/>
          <w:szCs w:val="21"/>
        </w:rPr>
        <w:t>Welfare</w:t>
      </w:r>
      <w:r w:rsidRPr="001F1FF1">
        <w:rPr>
          <w:spacing w:val="-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Authorities</w:t>
      </w:r>
    </w:p>
    <w:p w14:paraId="07DEDE4D" w14:textId="77777777" w:rsidR="001F1FF1" w:rsidRDefault="001F1FF1" w:rsidP="001F1FF1">
      <w:pPr>
        <w:pStyle w:val="BodyText"/>
        <w:spacing w:before="1"/>
        <w:ind w:right="-1"/>
        <w:jc w:val="both"/>
      </w:pPr>
      <w:r w:rsidRPr="001F1FF1">
        <w:rPr>
          <w:spacing w:val="-1"/>
          <w:sz w:val="21"/>
          <w:szCs w:val="21"/>
        </w:rPr>
        <w:t>Child</w:t>
      </w:r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z w:val="21"/>
          <w:szCs w:val="21"/>
        </w:rPr>
        <w:t>Safety</w:t>
      </w:r>
      <w:r w:rsidRPr="001F1FF1">
        <w:rPr>
          <w:spacing w:val="20"/>
          <w:sz w:val="21"/>
          <w:szCs w:val="21"/>
        </w:rPr>
        <w:t xml:space="preserve"> </w:t>
      </w:r>
      <w:r w:rsidRPr="001F1FF1">
        <w:rPr>
          <w:sz w:val="21"/>
          <w:szCs w:val="21"/>
        </w:rPr>
        <w:t>may</w:t>
      </w:r>
      <w:r w:rsidRPr="001F1FF1">
        <w:rPr>
          <w:spacing w:val="1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provide</w:t>
      </w:r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relevant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information</w:t>
      </w:r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19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2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child</w:t>
      </w:r>
      <w:r w:rsidRPr="001F1FF1">
        <w:rPr>
          <w:spacing w:val="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welfare</w:t>
      </w:r>
      <w:r w:rsidRPr="001F1FF1">
        <w:rPr>
          <w:spacing w:val="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authority</w:t>
      </w:r>
      <w:r w:rsidRPr="001F1FF1">
        <w:rPr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</w:t>
      </w:r>
      <w:r w:rsidRPr="001F1FF1">
        <w:rPr>
          <w:spacing w:val="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another</w:t>
      </w:r>
      <w:r w:rsidRPr="001F1FF1">
        <w:rPr>
          <w:spacing w:val="3"/>
          <w:sz w:val="21"/>
          <w:szCs w:val="21"/>
        </w:rPr>
        <w:t xml:space="preserve"> </w:t>
      </w:r>
      <w:r w:rsidRPr="001F1FF1">
        <w:rPr>
          <w:sz w:val="21"/>
          <w:szCs w:val="21"/>
        </w:rPr>
        <w:t>state</w:t>
      </w:r>
      <w:r w:rsidRPr="001F1FF1">
        <w:rPr>
          <w:spacing w:val="4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or</w:t>
      </w:r>
      <w:r w:rsidRPr="001F1FF1">
        <w:rPr>
          <w:spacing w:val="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territory</w:t>
      </w:r>
      <w:r w:rsidRPr="001F1FF1">
        <w:rPr>
          <w:spacing w:val="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</w:t>
      </w:r>
      <w:r w:rsidRPr="001F1FF1">
        <w:rPr>
          <w:spacing w:val="3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Australia,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or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New</w:t>
      </w:r>
      <w:r w:rsidRPr="001F1FF1">
        <w:rPr>
          <w:spacing w:val="1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Zealand,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if</w:t>
      </w:r>
      <w:r w:rsidRPr="001F1FF1">
        <w:rPr>
          <w:spacing w:val="2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it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2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believed</w:t>
      </w:r>
      <w:r w:rsidRPr="001F1FF1">
        <w:rPr>
          <w:spacing w:val="21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the</w:t>
      </w:r>
      <w:r w:rsidRPr="001F1FF1">
        <w:rPr>
          <w:spacing w:val="3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information</w:t>
      </w:r>
      <w:r w:rsidRPr="001F1FF1">
        <w:rPr>
          <w:spacing w:val="1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is</w:t>
      </w:r>
      <w:r w:rsidRPr="001F1FF1">
        <w:rPr>
          <w:spacing w:val="1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required</w:t>
      </w:r>
      <w:r w:rsidRPr="001F1FF1">
        <w:rPr>
          <w:spacing w:val="11"/>
          <w:sz w:val="21"/>
          <w:szCs w:val="21"/>
        </w:rPr>
        <w:t xml:space="preserve"> </w:t>
      </w:r>
      <w:r w:rsidRPr="001F1FF1">
        <w:rPr>
          <w:sz w:val="21"/>
          <w:szCs w:val="21"/>
        </w:rPr>
        <w:t>for</w:t>
      </w:r>
      <w:r w:rsidRPr="001F1FF1">
        <w:rPr>
          <w:spacing w:val="15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1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purposes</w:t>
      </w:r>
      <w:r w:rsidRPr="001F1FF1">
        <w:rPr>
          <w:spacing w:val="13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of</w:t>
      </w:r>
      <w:r w:rsidRPr="001F1FF1">
        <w:rPr>
          <w:spacing w:val="1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that</w:t>
      </w:r>
      <w:r w:rsidRPr="001F1FF1">
        <w:rPr>
          <w:spacing w:val="2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other</w:t>
      </w:r>
      <w:r w:rsidRPr="001F1FF1">
        <w:rPr>
          <w:spacing w:val="45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state/territory</w:t>
      </w:r>
      <w:r w:rsidRPr="001F1FF1">
        <w:rPr>
          <w:spacing w:val="45"/>
          <w:sz w:val="21"/>
          <w:szCs w:val="21"/>
        </w:rPr>
        <w:t xml:space="preserve"> </w:t>
      </w:r>
      <w:r w:rsidRPr="001F1FF1">
        <w:rPr>
          <w:spacing w:val="-2"/>
          <w:sz w:val="21"/>
          <w:szCs w:val="21"/>
        </w:rPr>
        <w:t>or</w:t>
      </w:r>
      <w:r w:rsidRPr="001F1FF1">
        <w:rPr>
          <w:spacing w:val="44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New</w:t>
      </w:r>
      <w:r w:rsidRPr="001F1FF1">
        <w:rPr>
          <w:spacing w:val="4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Zealand</w:t>
      </w:r>
      <w:r w:rsidRPr="001F1FF1">
        <w:rPr>
          <w:spacing w:val="4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performing</w:t>
      </w:r>
      <w:r w:rsidRPr="001F1FF1">
        <w:rPr>
          <w:spacing w:val="45"/>
          <w:sz w:val="21"/>
          <w:szCs w:val="21"/>
        </w:rPr>
        <w:t xml:space="preserve"> </w:t>
      </w:r>
      <w:r w:rsidRPr="001F1FF1">
        <w:rPr>
          <w:sz w:val="21"/>
          <w:szCs w:val="21"/>
        </w:rPr>
        <w:t>a</w:t>
      </w:r>
      <w:r w:rsidRPr="001F1FF1">
        <w:rPr>
          <w:spacing w:val="3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function</w:t>
      </w:r>
      <w:r w:rsidRPr="001F1FF1">
        <w:rPr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under their child</w:t>
      </w:r>
      <w:r w:rsidRPr="001F1FF1">
        <w:rPr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welfare</w:t>
      </w:r>
      <w:r w:rsidRPr="001F1FF1">
        <w:rPr>
          <w:spacing w:val="-2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legislation</w:t>
      </w:r>
      <w:r>
        <w:rPr>
          <w:spacing w:val="-1"/>
        </w:rPr>
        <w:t>.</w:t>
      </w:r>
    </w:p>
    <w:p w14:paraId="01127F88" w14:textId="2A82844F" w:rsidR="001F1FF1" w:rsidRDefault="001F1FF1" w:rsidP="001F1FF1">
      <w:pPr>
        <w:pStyle w:val="Heading4"/>
        <w:ind w:right="-1"/>
      </w:pPr>
      <w:r>
        <w:t>Further information</w:t>
      </w:r>
    </w:p>
    <w:p w14:paraId="697CB32E" w14:textId="77777777" w:rsidR="001F1FF1" w:rsidRDefault="001F1FF1" w:rsidP="001F1FF1">
      <w:pPr>
        <w:pStyle w:val="BodyText"/>
        <w:spacing w:before="121"/>
        <w:ind w:right="-1"/>
        <w:jc w:val="both"/>
      </w:pPr>
      <w:r w:rsidRPr="001F1FF1">
        <w:rPr>
          <w:spacing w:val="-1"/>
          <w:sz w:val="21"/>
          <w:szCs w:val="21"/>
        </w:rPr>
        <w:t>For</w:t>
      </w:r>
      <w:r w:rsidRPr="001F1FF1">
        <w:rPr>
          <w:spacing w:val="4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more</w:t>
      </w:r>
      <w:r w:rsidRPr="001F1FF1">
        <w:rPr>
          <w:spacing w:val="4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information</w:t>
      </w:r>
      <w:r w:rsidRPr="001F1FF1">
        <w:rPr>
          <w:spacing w:val="4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about</w:t>
      </w:r>
      <w:r w:rsidRPr="001F1FF1">
        <w:rPr>
          <w:spacing w:val="47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43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changes</w:t>
      </w:r>
      <w:r w:rsidRPr="001F1FF1">
        <w:rPr>
          <w:spacing w:val="43"/>
          <w:sz w:val="21"/>
          <w:szCs w:val="21"/>
        </w:rPr>
        <w:t xml:space="preserve"> </w:t>
      </w:r>
      <w:r w:rsidRPr="001F1FF1">
        <w:rPr>
          <w:sz w:val="21"/>
          <w:szCs w:val="21"/>
        </w:rPr>
        <w:t>to</w:t>
      </w:r>
      <w:r w:rsidRPr="001F1FF1">
        <w:rPr>
          <w:spacing w:val="4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court</w:t>
      </w:r>
      <w:r w:rsidRPr="001F1FF1">
        <w:rPr>
          <w:spacing w:val="23"/>
          <w:sz w:val="21"/>
          <w:szCs w:val="21"/>
        </w:rPr>
        <w:t xml:space="preserve"> </w:t>
      </w:r>
      <w:r w:rsidRPr="001F1FF1">
        <w:rPr>
          <w:sz w:val="21"/>
          <w:szCs w:val="21"/>
        </w:rPr>
        <w:t>processes</w:t>
      </w:r>
      <w:r w:rsidRPr="001F1FF1">
        <w:rPr>
          <w:spacing w:val="40"/>
          <w:sz w:val="21"/>
          <w:szCs w:val="21"/>
        </w:rPr>
        <w:t xml:space="preserve"> </w:t>
      </w:r>
      <w:r w:rsidRPr="001F1FF1">
        <w:rPr>
          <w:sz w:val="21"/>
          <w:szCs w:val="21"/>
        </w:rPr>
        <w:t>for</w:t>
      </w:r>
      <w:r w:rsidRPr="001F1FF1">
        <w:rPr>
          <w:spacing w:val="47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child</w:t>
      </w:r>
      <w:r w:rsidRPr="001F1FF1">
        <w:rPr>
          <w:spacing w:val="4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protection</w:t>
      </w:r>
      <w:r w:rsidRPr="001F1FF1">
        <w:rPr>
          <w:spacing w:val="4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matters</w:t>
      </w:r>
      <w:r w:rsidRPr="001F1FF1">
        <w:rPr>
          <w:spacing w:val="48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speak</w:t>
      </w:r>
      <w:r w:rsidRPr="001F1FF1">
        <w:rPr>
          <w:spacing w:val="46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with</w:t>
      </w:r>
      <w:r w:rsidRPr="001F1FF1">
        <w:rPr>
          <w:spacing w:val="3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your</w:t>
      </w:r>
      <w:r w:rsidRPr="001F1FF1">
        <w:rPr>
          <w:spacing w:val="40"/>
          <w:sz w:val="21"/>
          <w:szCs w:val="21"/>
        </w:rPr>
        <w:t xml:space="preserve"> </w:t>
      </w:r>
      <w:r w:rsidRPr="001F1FF1">
        <w:rPr>
          <w:sz w:val="21"/>
          <w:szCs w:val="21"/>
        </w:rPr>
        <w:t>carer</w:t>
      </w:r>
      <w:r w:rsidRPr="001F1FF1">
        <w:rPr>
          <w:spacing w:val="40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agency</w:t>
      </w:r>
      <w:r w:rsidRPr="001F1FF1">
        <w:rPr>
          <w:spacing w:val="36"/>
          <w:sz w:val="21"/>
          <w:szCs w:val="21"/>
        </w:rPr>
        <w:t xml:space="preserve"> </w:t>
      </w:r>
      <w:r w:rsidRPr="001F1FF1">
        <w:rPr>
          <w:sz w:val="21"/>
          <w:szCs w:val="21"/>
        </w:rPr>
        <w:t>or</w:t>
      </w:r>
      <w:r w:rsidRPr="001F1FF1">
        <w:rPr>
          <w:spacing w:val="39"/>
          <w:sz w:val="21"/>
          <w:szCs w:val="21"/>
        </w:rPr>
        <w:t xml:space="preserve"> </w:t>
      </w:r>
      <w:r w:rsidRPr="001F1FF1">
        <w:rPr>
          <w:spacing w:val="-1"/>
          <w:sz w:val="21"/>
          <w:szCs w:val="21"/>
        </w:rPr>
        <w:t>see</w:t>
      </w:r>
      <w:r w:rsidRPr="001F1FF1">
        <w:rPr>
          <w:spacing w:val="38"/>
          <w:sz w:val="21"/>
          <w:szCs w:val="21"/>
        </w:rPr>
        <w:t xml:space="preserve"> </w:t>
      </w:r>
      <w:r w:rsidRPr="001F1FF1">
        <w:rPr>
          <w:sz w:val="21"/>
          <w:szCs w:val="21"/>
        </w:rPr>
        <w:t>the</w:t>
      </w:r>
      <w:r w:rsidRPr="001F1FF1">
        <w:rPr>
          <w:spacing w:val="41"/>
          <w:sz w:val="21"/>
          <w:szCs w:val="21"/>
        </w:rPr>
        <w:t xml:space="preserve"> </w:t>
      </w:r>
      <w:hyperlink r:id="rId12">
        <w:r w:rsidRPr="001F1FF1">
          <w:rPr>
            <w:color w:val="0000FF"/>
            <w:spacing w:val="-1"/>
            <w:sz w:val="21"/>
            <w:szCs w:val="21"/>
            <w:u w:val="single" w:color="0000FF"/>
          </w:rPr>
          <w:t>Disclosure</w:t>
        </w:r>
        <w:r w:rsidRPr="001F1FF1">
          <w:rPr>
            <w:color w:val="0000FF"/>
            <w:spacing w:val="34"/>
            <w:sz w:val="21"/>
            <w:szCs w:val="21"/>
            <w:u w:val="single" w:color="0000FF"/>
          </w:rPr>
          <w:t xml:space="preserve"> </w:t>
        </w:r>
        <w:r w:rsidRPr="001F1FF1">
          <w:rPr>
            <w:color w:val="0000FF"/>
            <w:sz w:val="21"/>
            <w:szCs w:val="21"/>
            <w:u w:val="single" w:color="0000FF"/>
          </w:rPr>
          <w:t>for</w:t>
        </w:r>
        <w:r w:rsidRPr="001F1FF1">
          <w:rPr>
            <w:color w:val="0000FF"/>
            <w:spacing w:val="39"/>
            <w:sz w:val="21"/>
            <w:szCs w:val="21"/>
            <w:u w:val="single" w:color="0000FF"/>
          </w:rPr>
          <w:t xml:space="preserve"> </w:t>
        </w:r>
        <w:r w:rsidRPr="001F1FF1">
          <w:rPr>
            <w:color w:val="0000FF"/>
            <w:spacing w:val="-2"/>
            <w:sz w:val="21"/>
            <w:szCs w:val="21"/>
            <w:u w:val="single" w:color="0000FF"/>
          </w:rPr>
          <w:t>child</w:t>
        </w:r>
      </w:hyperlink>
      <w:r w:rsidRPr="001F1FF1">
        <w:rPr>
          <w:color w:val="0000FF"/>
          <w:sz w:val="21"/>
          <w:szCs w:val="21"/>
        </w:rPr>
        <w:t xml:space="preserve"> </w:t>
      </w:r>
      <w:hyperlink r:id="rId13">
        <w:r w:rsidRPr="001F1FF1">
          <w:rPr>
            <w:color w:val="0000FF"/>
            <w:sz w:val="21"/>
            <w:szCs w:val="21"/>
          </w:rPr>
          <w:t xml:space="preserve"> </w:t>
        </w:r>
        <w:r w:rsidRPr="001F1FF1">
          <w:rPr>
            <w:color w:val="0000FF"/>
            <w:spacing w:val="-1"/>
            <w:sz w:val="21"/>
            <w:szCs w:val="21"/>
            <w:u w:val="single" w:color="0000FF"/>
          </w:rPr>
          <w:t>protection</w:t>
        </w:r>
        <w:r w:rsidRPr="001F1FF1">
          <w:rPr>
            <w:color w:val="0000FF"/>
            <w:spacing w:val="43"/>
            <w:sz w:val="21"/>
            <w:szCs w:val="21"/>
            <w:u w:val="single" w:color="0000FF"/>
          </w:rPr>
          <w:t xml:space="preserve"> </w:t>
        </w:r>
        <w:r w:rsidRPr="001F1FF1">
          <w:rPr>
            <w:color w:val="0000FF"/>
            <w:spacing w:val="-1"/>
            <w:sz w:val="21"/>
            <w:szCs w:val="21"/>
            <w:u w:val="single" w:color="0000FF"/>
          </w:rPr>
          <w:t>proceedings</w:t>
        </w:r>
        <w:r w:rsidRPr="001F1FF1">
          <w:rPr>
            <w:color w:val="0000FF"/>
            <w:spacing w:val="43"/>
            <w:sz w:val="21"/>
            <w:szCs w:val="21"/>
            <w:u w:val="single" w:color="0000FF"/>
          </w:rPr>
          <w:t xml:space="preserve"> </w:t>
        </w:r>
        <w:r w:rsidRPr="001F1FF1">
          <w:rPr>
            <w:color w:val="0000FF"/>
            <w:spacing w:val="-1"/>
            <w:sz w:val="21"/>
            <w:szCs w:val="21"/>
            <w:u w:val="single" w:color="0000FF"/>
          </w:rPr>
          <w:t>information</w:t>
        </w:r>
        <w:r w:rsidRPr="001F1FF1">
          <w:rPr>
            <w:color w:val="0000FF"/>
            <w:spacing w:val="43"/>
            <w:sz w:val="21"/>
            <w:szCs w:val="21"/>
            <w:u w:val="single" w:color="0000FF"/>
          </w:rPr>
          <w:t xml:space="preserve"> </w:t>
        </w:r>
        <w:r w:rsidRPr="001F1FF1">
          <w:rPr>
            <w:color w:val="0000FF"/>
            <w:spacing w:val="-1"/>
            <w:sz w:val="21"/>
            <w:szCs w:val="21"/>
            <w:u w:val="single" w:color="0000FF"/>
          </w:rPr>
          <w:t>sheet</w:t>
        </w:r>
        <w:r w:rsidRPr="001F1FF1">
          <w:rPr>
            <w:color w:val="0000FF"/>
            <w:spacing w:val="42"/>
            <w:sz w:val="21"/>
            <w:szCs w:val="21"/>
            <w:u w:val="single" w:color="0000FF"/>
          </w:rPr>
          <w:t xml:space="preserve"> </w:t>
        </w:r>
        <w:r w:rsidRPr="001F1FF1">
          <w:rPr>
            <w:color w:val="0000FF"/>
            <w:sz w:val="21"/>
            <w:szCs w:val="21"/>
            <w:u w:val="single" w:color="0000FF"/>
          </w:rPr>
          <w:t>for</w:t>
        </w:r>
        <w:r w:rsidRPr="001F1FF1">
          <w:rPr>
            <w:color w:val="0000FF"/>
            <w:spacing w:val="44"/>
            <w:sz w:val="21"/>
            <w:szCs w:val="21"/>
            <w:u w:val="single" w:color="0000FF"/>
          </w:rPr>
          <w:t xml:space="preserve"> </w:t>
        </w:r>
        <w:r w:rsidRPr="001F1FF1">
          <w:rPr>
            <w:color w:val="0000FF"/>
            <w:spacing w:val="-2"/>
            <w:sz w:val="21"/>
            <w:szCs w:val="21"/>
            <w:u w:val="single" w:color="0000FF"/>
          </w:rPr>
          <w:t>child</w:t>
        </w:r>
      </w:hyperlink>
      <w:r w:rsidRPr="001F1FF1">
        <w:rPr>
          <w:color w:val="0000FF"/>
          <w:sz w:val="21"/>
          <w:szCs w:val="21"/>
        </w:rPr>
        <w:t xml:space="preserve"> </w:t>
      </w:r>
      <w:hyperlink r:id="rId14">
        <w:r w:rsidRPr="001F1FF1">
          <w:rPr>
            <w:color w:val="0000FF"/>
            <w:sz w:val="21"/>
            <w:szCs w:val="21"/>
          </w:rPr>
          <w:t xml:space="preserve"> </w:t>
        </w:r>
        <w:r w:rsidRPr="001F1FF1">
          <w:rPr>
            <w:color w:val="0000FF"/>
            <w:spacing w:val="-1"/>
            <w:sz w:val="21"/>
            <w:szCs w:val="21"/>
            <w:u w:val="single" w:color="0000FF"/>
          </w:rPr>
          <w:t>protection</w:t>
        </w:r>
        <w:r w:rsidRPr="001F1FF1">
          <w:rPr>
            <w:color w:val="0000FF"/>
            <w:sz w:val="21"/>
            <w:szCs w:val="21"/>
            <w:u w:val="single" w:color="0000FF"/>
          </w:rPr>
          <w:t xml:space="preserve"> </w:t>
        </w:r>
        <w:r w:rsidRPr="001F1FF1">
          <w:rPr>
            <w:color w:val="0000FF"/>
            <w:spacing w:val="-1"/>
            <w:sz w:val="21"/>
            <w:szCs w:val="21"/>
            <w:u w:val="single" w:color="0000FF"/>
          </w:rPr>
          <w:t>partners</w:t>
        </w:r>
      </w:hyperlink>
      <w:r>
        <w:rPr>
          <w:spacing w:val="-1"/>
        </w:rPr>
        <w:t>.</w:t>
      </w:r>
    </w:p>
    <w:sectPr w:rsidR="001F1FF1" w:rsidSect="001F1FF1">
      <w:type w:val="continuous"/>
      <w:pgSz w:w="11906" w:h="16838" w:code="9"/>
      <w:pgMar w:top="2211" w:right="707" w:bottom="993" w:left="709" w:header="709" w:footer="1874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2D5A" w14:textId="77777777" w:rsidR="00824778" w:rsidRDefault="00824778">
      <w:r>
        <w:separator/>
      </w:r>
    </w:p>
  </w:endnote>
  <w:endnote w:type="continuationSeparator" w:id="0">
    <w:p w14:paraId="62EBBA9C" w14:textId="77777777" w:rsidR="00824778" w:rsidRDefault="0082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5792" w14:textId="73939C83" w:rsidR="009E2F0E" w:rsidRPr="009E2F0E" w:rsidRDefault="009E2F0E" w:rsidP="009E2F0E">
    <w:pPr>
      <w:pStyle w:val="Footer"/>
    </w:pPr>
    <w:r w:rsidRPr="009E2F0E">
      <w:t>[Document title]</w:t>
    </w:r>
    <w:r w:rsidRPr="009E2F0E">
      <w:tab/>
    </w:r>
    <w:r w:rsidRPr="009E2F0E">
      <w:fldChar w:fldCharType="begin"/>
    </w:r>
    <w:r w:rsidRPr="009E2F0E">
      <w:instrText xml:space="preserve"> PAGE   \* MERGEFORMAT </w:instrText>
    </w:r>
    <w:r w:rsidRPr="009E2F0E">
      <w:fldChar w:fldCharType="separate"/>
    </w:r>
    <w:r w:rsidRPr="009E2F0E">
      <w:t>1</w:t>
    </w:r>
    <w:r w:rsidRPr="009E2F0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C074" w14:textId="0652B1CD" w:rsidR="009E2F0E" w:rsidRDefault="009E2F0E" w:rsidP="009E2F0E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1C50DF14" wp14:editId="44E6D834">
          <wp:simplePos x="0" y="0"/>
          <wp:positionH relativeFrom="page">
            <wp:posOffset>1362075</wp:posOffset>
          </wp:positionH>
          <wp:positionV relativeFrom="page">
            <wp:posOffset>9881870</wp:posOffset>
          </wp:positionV>
          <wp:extent cx="6104255" cy="86169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4255" cy="86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57B1" w14:textId="77777777" w:rsidR="00824778" w:rsidRDefault="00824778">
      <w:r>
        <w:separator/>
      </w:r>
    </w:p>
  </w:footnote>
  <w:footnote w:type="continuationSeparator" w:id="0">
    <w:p w14:paraId="1090B25F" w14:textId="77777777" w:rsidR="00824778" w:rsidRDefault="0082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50DDF0DF" w:rsidR="00B21459" w:rsidRDefault="009E2F0E">
    <w:pPr>
      <w:pStyle w:val="Header"/>
    </w:pPr>
    <w:r w:rsidRPr="000A0E6B">
      <w:rPr>
        <w:noProof/>
        <w:szCs w:val="20"/>
      </w:rPr>
      <w:drawing>
        <wp:anchor distT="0" distB="0" distL="114300" distR="114300" simplePos="0" relativeHeight="251666432" behindDoc="1" locked="0" layoutInCell="0" allowOverlap="1" wp14:anchorId="47CFF21D" wp14:editId="13648BE6">
          <wp:simplePos x="0" y="0"/>
          <wp:positionH relativeFrom="page">
            <wp:align>right</wp:align>
          </wp:positionH>
          <wp:positionV relativeFrom="page">
            <wp:posOffset>-796</wp:posOffset>
          </wp:positionV>
          <wp:extent cx="7534275" cy="885190"/>
          <wp:effectExtent l="0" t="0" r="9525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209640" name="Picture 8422096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B0FB" w14:textId="4E6618F5" w:rsidR="009E2F0E" w:rsidRDefault="000D1796">
    <w:pPr>
      <w:pStyle w:val="Header"/>
    </w:pPr>
    <w:r>
      <w:rPr>
        <w:noProof/>
      </w:rPr>
      <w:drawing>
        <wp:anchor distT="0" distB="0" distL="114300" distR="114300" simplePos="0" relativeHeight="251668480" behindDoc="1" locked="1" layoutInCell="1" allowOverlap="1" wp14:anchorId="3DD84339" wp14:editId="2EC0EB93">
          <wp:simplePos x="0" y="0"/>
          <wp:positionH relativeFrom="column">
            <wp:posOffset>-509905</wp:posOffset>
          </wp:positionH>
          <wp:positionV relativeFrom="page">
            <wp:posOffset>-34290</wp:posOffset>
          </wp:positionV>
          <wp:extent cx="7616825" cy="1205865"/>
          <wp:effectExtent l="0" t="0" r="3175" b="0"/>
          <wp:wrapNone/>
          <wp:docPr id="2105908690" name="Picture 1" descr="Green background with department name and mo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908690" name="Picture 1" descr="Green background with department name and mo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6825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D23B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287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00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B63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7420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0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689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C65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A0B6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3C47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D25"/>
    <w:multiLevelType w:val="hybridMultilevel"/>
    <w:tmpl w:val="0DB07076"/>
    <w:lvl w:ilvl="0" w:tplc="10223074">
      <w:start w:val="1"/>
      <w:numFmt w:val="bullet"/>
      <w:lvlText w:val=""/>
      <w:lvlJc w:val="left"/>
      <w:pPr>
        <w:ind w:left="466" w:hanging="360"/>
      </w:pPr>
      <w:rPr>
        <w:rFonts w:ascii="Symbol" w:eastAsia="Symbol" w:hAnsi="Symbol" w:hint="default"/>
        <w:sz w:val="22"/>
        <w:szCs w:val="22"/>
      </w:rPr>
    </w:lvl>
    <w:lvl w:ilvl="1" w:tplc="3D3EFE30">
      <w:start w:val="1"/>
      <w:numFmt w:val="bullet"/>
      <w:lvlText w:val="•"/>
      <w:lvlJc w:val="left"/>
      <w:pPr>
        <w:ind w:left="933" w:hanging="360"/>
      </w:pPr>
      <w:rPr>
        <w:rFonts w:hint="default"/>
      </w:rPr>
    </w:lvl>
    <w:lvl w:ilvl="2" w:tplc="FEB8944C">
      <w:start w:val="1"/>
      <w:numFmt w:val="bullet"/>
      <w:lvlText w:val="•"/>
      <w:lvlJc w:val="left"/>
      <w:pPr>
        <w:ind w:left="1401" w:hanging="360"/>
      </w:pPr>
      <w:rPr>
        <w:rFonts w:hint="default"/>
      </w:rPr>
    </w:lvl>
    <w:lvl w:ilvl="3" w:tplc="ADF2C978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  <w:lvl w:ilvl="4" w:tplc="94C4990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5" w:tplc="220A34D4">
      <w:start w:val="1"/>
      <w:numFmt w:val="bullet"/>
      <w:lvlText w:val="•"/>
      <w:lvlJc w:val="left"/>
      <w:pPr>
        <w:ind w:left="2803" w:hanging="360"/>
      </w:pPr>
      <w:rPr>
        <w:rFonts w:hint="default"/>
      </w:rPr>
    </w:lvl>
    <w:lvl w:ilvl="6" w:tplc="F15E5046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7" w:tplc="EAAC63CA">
      <w:start w:val="1"/>
      <w:numFmt w:val="bullet"/>
      <w:lvlText w:val="•"/>
      <w:lvlJc w:val="left"/>
      <w:pPr>
        <w:ind w:left="3738" w:hanging="360"/>
      </w:pPr>
      <w:rPr>
        <w:rFonts w:hint="default"/>
      </w:rPr>
    </w:lvl>
    <w:lvl w:ilvl="8" w:tplc="C6D8BFBC">
      <w:start w:val="1"/>
      <w:numFmt w:val="bullet"/>
      <w:lvlText w:val="•"/>
      <w:lvlJc w:val="left"/>
      <w:pPr>
        <w:ind w:left="4205" w:hanging="360"/>
      </w:pPr>
      <w:rPr>
        <w:rFonts w:hint="default"/>
      </w:rPr>
    </w:lvl>
  </w:abstractNum>
  <w:abstractNum w:abstractNumId="11" w15:restartNumberingAfterBreak="0">
    <w:nsid w:val="15064003"/>
    <w:multiLevelType w:val="hybridMultilevel"/>
    <w:tmpl w:val="CAFA4E24"/>
    <w:lvl w:ilvl="0" w:tplc="10223074">
      <w:start w:val="1"/>
      <w:numFmt w:val="bullet"/>
      <w:lvlText w:val=""/>
      <w:lvlJc w:val="left"/>
      <w:pPr>
        <w:ind w:left="466" w:hanging="360"/>
      </w:pPr>
      <w:rPr>
        <w:rFonts w:ascii="Symbol" w:eastAsia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762578671">
    <w:abstractNumId w:val="10"/>
  </w:num>
  <w:num w:numId="12" w16cid:durableId="1846362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8E5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C96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D04E0"/>
    <w:rsid w:val="000D0827"/>
    <w:rsid w:val="000D0974"/>
    <w:rsid w:val="000D1796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1D52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1FF1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6EDB"/>
    <w:rsid w:val="00810EF2"/>
    <w:rsid w:val="0081119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2F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378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252A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EF7A04"/>
    <w:rsid w:val="00F033B4"/>
    <w:rsid w:val="00F04367"/>
    <w:rsid w:val="00F04618"/>
    <w:rsid w:val="00F04D02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0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378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252A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9E2F0E"/>
    <w:pPr>
      <w:tabs>
        <w:tab w:val="right" w:pos="9638"/>
      </w:tabs>
      <w:spacing w:after="0"/>
    </w:pPr>
    <w:rPr>
      <w:sz w:val="20"/>
      <w:szCs w:val="28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D52378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FollowedHyperlink">
    <w:name w:val="FollowedHyperlink"/>
    <w:basedOn w:val="DefaultParagraphFont"/>
    <w:rsid w:val="00D52378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D52378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D52378"/>
    <w:rPr>
      <w:rFonts w:ascii="Arial" w:hAnsi="Arial"/>
      <w:color w:val="853D96" w:themeColor="accent2"/>
      <w:u w:val="single"/>
    </w:rPr>
  </w:style>
  <w:style w:type="character" w:styleId="IntenseEmphasis">
    <w:name w:val="Intense Emphasis"/>
    <w:basedOn w:val="DefaultParagraphFont"/>
    <w:uiPriority w:val="66"/>
    <w:qFormat/>
    <w:rsid w:val="00D52378"/>
    <w:rPr>
      <w:rFonts w:ascii="Arial" w:hAnsi="Arial"/>
      <w:i/>
      <w:iCs/>
      <w:color w:val="225E6A" w:themeColor="accent1"/>
    </w:rPr>
  </w:style>
  <w:style w:type="character" w:styleId="LineNumber">
    <w:name w:val="line number"/>
    <w:basedOn w:val="DefaultParagraphFont"/>
    <w:rsid w:val="00D52378"/>
    <w:rPr>
      <w:rFonts w:ascii="Arial" w:hAnsi="Arial"/>
    </w:rPr>
  </w:style>
  <w:style w:type="character" w:styleId="FootnoteReference">
    <w:name w:val="footnote reference"/>
    <w:basedOn w:val="DefaultParagraphFont"/>
    <w:rsid w:val="00D52378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D52378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D52378"/>
    <w:rPr>
      <w:rFonts w:ascii="Arial" w:hAnsi="Arial"/>
      <w:i/>
      <w:iCs/>
      <w:color w:val="auto"/>
    </w:rPr>
  </w:style>
  <w:style w:type="character" w:styleId="PageNumber">
    <w:name w:val="page number"/>
    <w:basedOn w:val="DefaultParagraphFont"/>
    <w:rsid w:val="00D52378"/>
    <w:rPr>
      <w:rFonts w:ascii="Arial" w:hAnsi="Arial"/>
      <w:sz w:val="20"/>
    </w:rPr>
  </w:style>
  <w:style w:type="character" w:styleId="Mention">
    <w:name w:val="Mention"/>
    <w:basedOn w:val="DefaultParagraphFont"/>
    <w:uiPriority w:val="99"/>
    <w:semiHidden/>
    <w:unhideWhenUsed/>
    <w:rsid w:val="00D52378"/>
    <w:rPr>
      <w:rFonts w:ascii="Arial" w:hAnsi="Arial"/>
      <w:color w:val="2B579A"/>
      <w:shd w:val="clear" w:color="auto" w:fill="E1DFDD"/>
    </w:rPr>
  </w:style>
  <w:style w:type="paragraph" w:styleId="TOAHeading">
    <w:name w:val="toa heading"/>
    <w:basedOn w:val="Normal"/>
    <w:next w:val="Normal"/>
    <w:rsid w:val="00D52378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D52378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paragraph" w:styleId="ListParagraph">
    <w:name w:val="List Paragraph"/>
    <w:basedOn w:val="Normal"/>
    <w:uiPriority w:val="72"/>
    <w:qFormat/>
    <w:rsid w:val="001F1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syw.qld.gov.au/resources/campaign/supporting-families/disclosure-partner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syw.qld.gov.au/resources/campaign/supporting-families/disclosure-partner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syw.qld.gov.au/resources/campaign/supporting-families/disclosure-partners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640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DCCSDS Fact Sheet portrait A4 blue</vt:lpstr>
    </vt:vector>
  </TitlesOfParts>
  <Manager>Department of Communities, Child Safety and Disability Services</Manager>
  <Company>Queensland Government</Company>
  <LinksUpToDate>false</LinksUpToDate>
  <CharactersWithSpaces>4222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DCSSDS Fact Sheet portrait A4 blue</dc:title>
  <dc:subject>DCSSDS blue A4 portrait factsheet</dc:subject>
  <dc:creator>Department of Child Safety, Seniors and Disability Services</dc:creator>
  <cp:keywords>fact sheet, template, A4, portrait, blue, 2 columns</cp:keywords>
  <cp:lastModifiedBy>Eloise Eggleton</cp:lastModifiedBy>
  <cp:revision>3</cp:revision>
  <dcterms:created xsi:type="dcterms:W3CDTF">2024-05-22T06:46:00Z</dcterms:created>
  <dcterms:modified xsi:type="dcterms:W3CDTF">2024-12-03T04:11:00Z</dcterms:modified>
  <cp:category>template</cp:category>
</cp:coreProperties>
</file>